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CA3A2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ТАШЕЛКА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Pr="000A4797" w:rsidRDefault="00CA3A2B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color w:val="000000"/>
          <w:sz w:val="26"/>
          <w:szCs w:val="26"/>
        </w:rPr>
      </w:pPr>
      <w:r w:rsidRPr="000A4797">
        <w:rPr>
          <w:rFonts w:ascii="Times New Roman" w:eastAsia="Times New Roman" w:hAnsi="Times New Roman" w:cs="Tahoma"/>
          <w:b/>
          <w:color w:val="000000"/>
        </w:rPr>
        <w:t xml:space="preserve">     </w:t>
      </w:r>
      <w:r w:rsidR="00DA78D5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от 30 октября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2020г.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  <w:t xml:space="preserve">№ </w:t>
      </w:r>
      <w:r w:rsidR="00E56C23">
        <w:rPr>
          <w:rFonts w:ascii="Times New Roman" w:eastAsia="Times New Roman" w:hAnsi="Times New Roman" w:cs="Tahoma"/>
          <w:b/>
          <w:color w:val="000000"/>
          <w:sz w:val="26"/>
          <w:szCs w:val="26"/>
        </w:rPr>
        <w:t>15</w:t>
      </w:r>
    </w:p>
    <w:p w:rsidR="001D2204" w:rsidRPr="000A4797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О назначении членов конкурсной комиссии для проведения конкурса по отбору кандидатур на должн</w:t>
      </w:r>
      <w:r w:rsidR="00CA3A2B"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ость Главы сельского поселения Ташелка </w:t>
      </w: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1D2204" w:rsidRPr="000A4797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Уставом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 Самарской области, Собрание представителей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</w:p>
    <w:p w:rsidR="001D2204" w:rsidRPr="000A4797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РЕШИЛО:</w:t>
      </w:r>
    </w:p>
    <w:p w:rsidR="001D2204" w:rsidRPr="000A4797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 Самарской области кандидатуры:</w:t>
      </w:r>
    </w:p>
    <w:p w:rsidR="001D2204" w:rsidRPr="000A4797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1) </w:t>
      </w:r>
      <w:r w:rsidR="000A4797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Ануфриев М.Е.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- депутат Собрания представителей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D2204" w:rsidRPr="000A4797" w:rsidRDefault="001D2204" w:rsidP="000A4797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2) </w:t>
      </w:r>
      <w:proofErr w:type="spellStart"/>
      <w:r w:rsidR="000A4797" w:rsidRPr="000A4797">
        <w:rPr>
          <w:rFonts w:ascii="Times New Roman" w:eastAsia="Times New Roman" w:hAnsi="Times New Roman"/>
          <w:sz w:val="26"/>
          <w:szCs w:val="26"/>
          <w:lang w:eastAsia="ru-RU"/>
        </w:rPr>
        <w:t>Крюченков</w:t>
      </w:r>
      <w:proofErr w:type="spellEnd"/>
      <w:r w:rsidR="000A4797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Н.И.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Собрания представителей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D2204" w:rsidRPr="000A4797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3) </w:t>
      </w:r>
      <w:r w:rsidR="000A4797" w:rsidRPr="000A4797">
        <w:rPr>
          <w:rFonts w:ascii="Times New Roman" w:eastAsia="Times New Roman" w:hAnsi="Times New Roman"/>
          <w:sz w:val="26"/>
          <w:szCs w:val="26"/>
          <w:lang w:eastAsia="ru-RU"/>
        </w:rPr>
        <w:t>Лобачева И.Н.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Собрания Представителей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A3A2B" w:rsidRPr="000A4797" w:rsidRDefault="001D2204" w:rsidP="00CA3A2B">
      <w:pPr>
        <w:spacing w:before="120"/>
        <w:ind w:firstLine="709"/>
        <w:jc w:val="both"/>
        <w:rPr>
          <w:rFonts w:ascii="Times New Roman" w:hAnsi="Times New Roman"/>
          <w:sz w:val="26"/>
          <w:szCs w:val="26"/>
        </w:rPr>
      </w:pPr>
      <w:r w:rsidRPr="000A4797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2. Настоящее Решение подлежит официальному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в сети </w:t>
      </w:r>
      <w:r w:rsidR="00CA3A2B" w:rsidRPr="000A4797">
        <w:rPr>
          <w:rFonts w:ascii="Times New Roman" w:hAnsi="Times New Roman"/>
          <w:sz w:val="26"/>
          <w:szCs w:val="26"/>
          <w:lang w:eastAsia="ru-RU"/>
        </w:rPr>
        <w:t xml:space="preserve">Интернет </w:t>
      </w:r>
      <w:hyperlink r:id="rId5" w:history="1"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http</w:t>
        </w:r>
        <w:r w:rsidR="00CA3A2B" w:rsidRPr="000A4797">
          <w:rPr>
            <w:rStyle w:val="a5"/>
            <w:rFonts w:ascii="Times New Roman" w:hAnsi="Times New Roman"/>
            <w:sz w:val="26"/>
            <w:szCs w:val="26"/>
            <w:lang w:eastAsia="ru-RU"/>
          </w:rPr>
          <w:t>://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tashelka</w:t>
        </w:r>
        <w:proofErr w:type="spellEnd"/>
        <w:r w:rsidR="00CA3A2B" w:rsidRPr="000A4797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="00CA3A2B" w:rsidRPr="000A4797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CA3A2B" w:rsidRPr="000A4797">
        <w:rPr>
          <w:rFonts w:ascii="Times New Roman" w:hAnsi="Times New Roman"/>
          <w:sz w:val="26"/>
          <w:szCs w:val="26"/>
        </w:rPr>
        <w:t>.</w:t>
      </w:r>
    </w:p>
    <w:p w:rsidR="00CA3A2B" w:rsidRPr="000A4797" w:rsidRDefault="00CA3A2B" w:rsidP="00CA3A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3. Настоящее Решение вступает в силу после дня его официального опубликования.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             О.А. Латюшина</w:t>
      </w:r>
    </w:p>
    <w:p w:rsidR="00C02B49" w:rsidRPr="000A4797" w:rsidRDefault="00C02B49">
      <w:pPr>
        <w:rPr>
          <w:sz w:val="26"/>
          <w:szCs w:val="26"/>
        </w:rPr>
      </w:pPr>
    </w:p>
    <w:sectPr w:rsidR="00C02B49" w:rsidRPr="000A4797" w:rsidSect="00CA3A2B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04"/>
    <w:rsid w:val="000A4797"/>
    <w:rsid w:val="001D2204"/>
    <w:rsid w:val="003D364E"/>
    <w:rsid w:val="0052451D"/>
    <w:rsid w:val="00606B21"/>
    <w:rsid w:val="00C02B49"/>
    <w:rsid w:val="00CA3A2B"/>
    <w:rsid w:val="00DA218D"/>
    <w:rsid w:val="00DA78D5"/>
    <w:rsid w:val="00DE60F9"/>
    <w:rsid w:val="00E5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2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CA3A2B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CA3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styleId="a5">
    <w:name w:val="Hyperlink"/>
    <w:basedOn w:val="a0"/>
    <w:uiPriority w:val="99"/>
    <w:unhideWhenUsed/>
    <w:rsid w:val="00CA3A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9</cp:revision>
  <cp:lastPrinted>2020-10-30T06:18:00Z</cp:lastPrinted>
  <dcterms:created xsi:type="dcterms:W3CDTF">2020-10-08T06:02:00Z</dcterms:created>
  <dcterms:modified xsi:type="dcterms:W3CDTF">2020-10-30T06:19:00Z</dcterms:modified>
</cp:coreProperties>
</file>