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48C" w:rsidRPr="004C2F19" w:rsidRDefault="00F9348C" w:rsidP="004C2F19">
      <w:pPr>
        <w:tabs>
          <w:tab w:val="left" w:pos="3544"/>
        </w:tabs>
        <w:rPr>
          <w:rFonts w:ascii="Times New Roman" w:hAnsi="Times New Roman" w:cs="Times New Roman"/>
          <w:sz w:val="24"/>
          <w:szCs w:val="24"/>
        </w:rPr>
      </w:pPr>
      <w:r w:rsidRPr="004C2F19">
        <w:rPr>
          <w:rFonts w:ascii="Times New Roman" w:hAnsi="Times New Roman" w:cs="Times New Roman"/>
          <w:sz w:val="24"/>
          <w:szCs w:val="24"/>
        </w:rPr>
        <w:tab/>
      </w:r>
      <w:r w:rsidRPr="00C16ADA">
        <w:rPr>
          <w:rFonts w:ascii="Times New Roman" w:hAnsi="Times New Roman" w:cs="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84pt;height:47.25pt;visibility:visible">
            <v:imagedata r:id="rId5" o:title=""/>
          </v:shape>
        </w:pict>
      </w:r>
      <w:r w:rsidRPr="004C2F19">
        <w:rPr>
          <w:rFonts w:ascii="Times New Roman" w:hAnsi="Times New Roman" w:cs="Times New Roman"/>
          <w:sz w:val="24"/>
          <w:szCs w:val="24"/>
        </w:rPr>
        <w:tab/>
      </w:r>
      <w:r w:rsidRPr="004C2F19">
        <w:rPr>
          <w:rFonts w:ascii="Times New Roman" w:hAnsi="Times New Roman" w:cs="Times New Roman"/>
          <w:sz w:val="24"/>
          <w:szCs w:val="24"/>
        </w:rPr>
        <w:tab/>
      </w:r>
    </w:p>
    <w:p w:rsidR="00F9348C" w:rsidRPr="004C2F19" w:rsidRDefault="00F9348C"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Российская Федерация</w:t>
      </w:r>
    </w:p>
    <w:p w:rsidR="00F9348C" w:rsidRPr="004C2F19" w:rsidRDefault="00F9348C"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Самарская область</w:t>
      </w:r>
    </w:p>
    <w:p w:rsidR="00F9348C" w:rsidRPr="004C2F19" w:rsidRDefault="00F9348C"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АДМИНИСТРАЦИЯ</w:t>
      </w:r>
    </w:p>
    <w:p w:rsidR="00F9348C" w:rsidRPr="004C2F19" w:rsidRDefault="00F9348C"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 xml:space="preserve">СЕЛЬСКОГО ПОСЕЛЕНИЯ </w:t>
      </w:r>
      <w:r>
        <w:rPr>
          <w:rFonts w:ascii="Times New Roman" w:hAnsi="Times New Roman" w:cs="Times New Roman"/>
          <w:sz w:val="24"/>
          <w:szCs w:val="24"/>
        </w:rPr>
        <w:t>ТАШЕЛКА</w:t>
      </w:r>
    </w:p>
    <w:p w:rsidR="00F9348C" w:rsidRDefault="00F9348C"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МУНИЦИПАЛЬНОГО РАЙОНА СТАВРОПОЛЬСКИЙ</w:t>
      </w:r>
    </w:p>
    <w:p w:rsidR="00F9348C" w:rsidRPr="004C2F19" w:rsidRDefault="00F9348C" w:rsidP="008C5AD0">
      <w:pPr>
        <w:spacing w:after="0"/>
        <w:jc w:val="center"/>
        <w:rPr>
          <w:rFonts w:ascii="Times New Roman" w:hAnsi="Times New Roman" w:cs="Times New Roman"/>
          <w:sz w:val="24"/>
          <w:szCs w:val="24"/>
        </w:rPr>
      </w:pPr>
    </w:p>
    <w:p w:rsidR="00F9348C" w:rsidRPr="004C2F19" w:rsidRDefault="00F9348C" w:rsidP="008C5AD0">
      <w:pPr>
        <w:spacing w:after="0"/>
        <w:rPr>
          <w:rFonts w:ascii="Times New Roman" w:hAnsi="Times New Roman" w:cs="Times New Roman"/>
          <w:sz w:val="24"/>
          <w:szCs w:val="24"/>
        </w:rPr>
      </w:pPr>
    </w:p>
    <w:p w:rsidR="00F9348C" w:rsidRPr="00467096" w:rsidRDefault="00F9348C" w:rsidP="004C2F19">
      <w:pPr>
        <w:jc w:val="center"/>
        <w:rPr>
          <w:rFonts w:ascii="Times New Roman" w:hAnsi="Times New Roman" w:cs="Times New Roman"/>
          <w:b/>
          <w:bCs/>
          <w:sz w:val="24"/>
          <w:szCs w:val="24"/>
        </w:rPr>
      </w:pPr>
      <w:r w:rsidRPr="00467096">
        <w:rPr>
          <w:rFonts w:ascii="Times New Roman" w:hAnsi="Times New Roman" w:cs="Times New Roman"/>
          <w:b/>
          <w:bCs/>
          <w:sz w:val="24"/>
          <w:szCs w:val="24"/>
        </w:rPr>
        <w:t xml:space="preserve">ПОСТАНОВЛЕНИЕ </w:t>
      </w:r>
    </w:p>
    <w:p w:rsidR="00F9348C" w:rsidRPr="002E7370" w:rsidRDefault="00F9348C" w:rsidP="004C2F19">
      <w:pPr>
        <w:rPr>
          <w:rFonts w:ascii="Times New Roman" w:hAnsi="Times New Roman" w:cs="Times New Roman"/>
          <w:b/>
          <w:bCs/>
          <w:sz w:val="24"/>
          <w:szCs w:val="24"/>
        </w:rPr>
      </w:pPr>
      <w:r w:rsidRPr="002E7370">
        <w:rPr>
          <w:rFonts w:ascii="Times New Roman" w:hAnsi="Times New Roman" w:cs="Times New Roman"/>
          <w:b/>
          <w:bCs/>
          <w:sz w:val="24"/>
          <w:szCs w:val="24"/>
        </w:rPr>
        <w:t xml:space="preserve">от </w:t>
      </w:r>
      <w:r>
        <w:rPr>
          <w:rFonts w:ascii="Times New Roman" w:hAnsi="Times New Roman" w:cs="Times New Roman"/>
          <w:b/>
          <w:bCs/>
          <w:sz w:val="24"/>
          <w:szCs w:val="24"/>
          <w:u w:val="single"/>
        </w:rPr>
        <w:t xml:space="preserve">26 февраля </w:t>
      </w:r>
      <w:r w:rsidRPr="002E7370">
        <w:rPr>
          <w:rFonts w:ascii="Times New Roman" w:hAnsi="Times New Roman" w:cs="Times New Roman"/>
          <w:b/>
          <w:bCs/>
          <w:sz w:val="24"/>
          <w:szCs w:val="24"/>
          <w:u w:val="single"/>
        </w:rPr>
        <w:t>2018 г</w:t>
      </w:r>
      <w:r w:rsidRPr="002E7370">
        <w:rPr>
          <w:rFonts w:ascii="Times New Roman" w:hAnsi="Times New Roman" w:cs="Times New Roman"/>
          <w:b/>
          <w:bCs/>
          <w:sz w:val="24"/>
          <w:szCs w:val="24"/>
        </w:rPr>
        <w:t xml:space="preserve">.                                                          </w:t>
      </w:r>
      <w:r>
        <w:rPr>
          <w:rFonts w:ascii="Times New Roman" w:hAnsi="Times New Roman" w:cs="Times New Roman"/>
          <w:b/>
          <w:bCs/>
          <w:sz w:val="24"/>
          <w:szCs w:val="24"/>
        </w:rPr>
        <w:t xml:space="preserve">                       № 6</w:t>
      </w:r>
    </w:p>
    <w:p w:rsidR="00F9348C" w:rsidRPr="004C2F19" w:rsidRDefault="00F9348C" w:rsidP="004C2F19">
      <w:pPr>
        <w:rPr>
          <w:rFonts w:ascii="Times New Roman" w:hAnsi="Times New Roman" w:cs="Times New Roman"/>
          <w:sz w:val="24"/>
          <w:szCs w:val="24"/>
        </w:rPr>
      </w:pPr>
    </w:p>
    <w:p w:rsidR="00F9348C" w:rsidRPr="00467096" w:rsidRDefault="00F9348C" w:rsidP="004C2F19">
      <w:pPr>
        <w:jc w:val="center"/>
        <w:rPr>
          <w:rFonts w:ascii="Times New Roman" w:hAnsi="Times New Roman" w:cs="Times New Roman"/>
          <w:b/>
          <w:bCs/>
          <w:sz w:val="26"/>
          <w:szCs w:val="26"/>
        </w:rPr>
      </w:pPr>
      <w:r w:rsidRPr="00467096">
        <w:rPr>
          <w:rFonts w:ascii="Times New Roman" w:hAnsi="Times New Roman" w:cs="Times New Roman"/>
          <w:b/>
          <w:bCs/>
          <w:sz w:val="26"/>
          <w:szCs w:val="26"/>
        </w:rPr>
        <w:t>Об утверждении Положения о составе, порядке подготовки документов территориального планирования (генерального плана) сельского поселения Ташелка 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p>
    <w:p w:rsidR="00F9348C" w:rsidRPr="00467096" w:rsidRDefault="00F9348C" w:rsidP="004C2F19">
      <w:pPr>
        <w:rPr>
          <w:rFonts w:ascii="Times New Roman" w:hAnsi="Times New Roman" w:cs="Times New Roman"/>
          <w:sz w:val="26"/>
          <w:szCs w:val="26"/>
        </w:rPr>
      </w:pPr>
    </w:p>
    <w:p w:rsidR="00F9348C" w:rsidRPr="00467096" w:rsidRDefault="00F9348C" w:rsidP="004C2F19">
      <w:pPr>
        <w:jc w:val="both"/>
        <w:rPr>
          <w:rFonts w:ascii="Times New Roman" w:hAnsi="Times New Roman" w:cs="Times New Roman"/>
          <w:sz w:val="26"/>
          <w:szCs w:val="26"/>
        </w:rPr>
      </w:pPr>
      <w:r w:rsidRPr="00467096">
        <w:rPr>
          <w:rFonts w:ascii="Times New Roman" w:hAnsi="Times New Roman" w:cs="Times New Roman"/>
          <w:sz w:val="26"/>
          <w:szCs w:val="26"/>
        </w:rPr>
        <w:t xml:space="preserve">      В целях приведения в соответствие с требованиями действующего законодательства Российской Федерации, руководствуясь Градостроительным кодексом Российской Федерации, Федеральным законом от 06 октября 2003 года № 131-ФЗ «Об общих принципах организации органов местного самоуправлении в Российской Федерации», Администрация сельского поселения Ташелка муниципального района Ставропольский Самарской области</w:t>
      </w:r>
    </w:p>
    <w:p w:rsidR="00F9348C" w:rsidRPr="00467096" w:rsidRDefault="00F9348C" w:rsidP="004C2F19">
      <w:pPr>
        <w:jc w:val="both"/>
        <w:rPr>
          <w:rFonts w:ascii="Times New Roman" w:hAnsi="Times New Roman" w:cs="Times New Roman"/>
          <w:b/>
          <w:bCs/>
          <w:sz w:val="26"/>
          <w:szCs w:val="26"/>
        </w:rPr>
      </w:pPr>
      <w:r w:rsidRPr="00467096">
        <w:rPr>
          <w:rFonts w:ascii="Times New Roman" w:hAnsi="Times New Roman" w:cs="Times New Roman"/>
          <w:b/>
          <w:bCs/>
          <w:sz w:val="26"/>
          <w:szCs w:val="26"/>
        </w:rPr>
        <w:t>ПОСТАНОВЛЯЕТ:</w:t>
      </w:r>
    </w:p>
    <w:p w:rsidR="00F9348C" w:rsidRPr="00467096" w:rsidRDefault="00F9348C" w:rsidP="004C2F19">
      <w:pPr>
        <w:jc w:val="both"/>
        <w:rPr>
          <w:rFonts w:ascii="Times New Roman" w:hAnsi="Times New Roman" w:cs="Times New Roman"/>
          <w:sz w:val="26"/>
          <w:szCs w:val="26"/>
        </w:rPr>
      </w:pPr>
    </w:p>
    <w:p w:rsidR="00F9348C" w:rsidRPr="00467096" w:rsidRDefault="00F9348C" w:rsidP="00467096">
      <w:pPr>
        <w:ind w:firstLine="708"/>
        <w:jc w:val="both"/>
        <w:rPr>
          <w:rFonts w:ascii="Times New Roman" w:hAnsi="Times New Roman" w:cs="Times New Roman"/>
          <w:sz w:val="26"/>
          <w:szCs w:val="26"/>
        </w:rPr>
      </w:pPr>
      <w:r w:rsidRPr="00467096">
        <w:rPr>
          <w:rFonts w:ascii="Times New Roman" w:hAnsi="Times New Roman" w:cs="Times New Roman"/>
          <w:sz w:val="26"/>
          <w:szCs w:val="26"/>
        </w:rPr>
        <w:t>1. Утвердить Положение о составе, порядке подготовки документов территориального планирования (генерального плана) сельского поселения Ташелка муниципального района Ставропольский Самарской области и внесении в него изменений, а также составе, порядке подготовки плана реализации генерального плана поселения.</w:t>
      </w:r>
    </w:p>
    <w:p w:rsidR="00F9348C" w:rsidRPr="00467096" w:rsidRDefault="00F9348C" w:rsidP="00467096">
      <w:pPr>
        <w:ind w:firstLine="708"/>
        <w:jc w:val="both"/>
        <w:rPr>
          <w:rFonts w:ascii="Times New Roman" w:hAnsi="Times New Roman" w:cs="Times New Roman"/>
          <w:sz w:val="26"/>
          <w:szCs w:val="26"/>
        </w:rPr>
      </w:pPr>
      <w:r w:rsidRPr="00467096">
        <w:rPr>
          <w:rFonts w:ascii="Times New Roman" w:hAnsi="Times New Roman" w:cs="Times New Roman"/>
          <w:sz w:val="26"/>
          <w:szCs w:val="26"/>
        </w:rPr>
        <w:t>2. Настоящее постановление подлежит официальному опубликованию в газете «Вестник Ташелки» и на официальном са</w:t>
      </w:r>
      <w:r>
        <w:rPr>
          <w:rFonts w:ascii="Times New Roman" w:hAnsi="Times New Roman" w:cs="Times New Roman"/>
          <w:sz w:val="26"/>
          <w:szCs w:val="26"/>
        </w:rPr>
        <w:t>йте поселения</w:t>
      </w:r>
      <w:r w:rsidRPr="00467096">
        <w:rPr>
          <w:rFonts w:ascii="Times New Roman" w:hAnsi="Times New Roman" w:cs="Times New Roman"/>
          <w:sz w:val="26"/>
          <w:szCs w:val="26"/>
        </w:rPr>
        <w:t>.</w:t>
      </w:r>
    </w:p>
    <w:p w:rsidR="00F9348C" w:rsidRPr="00467096" w:rsidRDefault="00F9348C" w:rsidP="004C2F19">
      <w:pPr>
        <w:jc w:val="both"/>
        <w:rPr>
          <w:rFonts w:ascii="Times New Roman" w:hAnsi="Times New Roman" w:cs="Times New Roman"/>
          <w:sz w:val="26"/>
          <w:szCs w:val="26"/>
        </w:rPr>
      </w:pPr>
    </w:p>
    <w:p w:rsidR="00F9348C" w:rsidRPr="00467096" w:rsidRDefault="00F9348C" w:rsidP="004C2F19">
      <w:pPr>
        <w:jc w:val="both"/>
        <w:rPr>
          <w:rFonts w:ascii="Times New Roman" w:hAnsi="Times New Roman" w:cs="Times New Roman"/>
          <w:sz w:val="26"/>
          <w:szCs w:val="26"/>
        </w:rPr>
      </w:pPr>
    </w:p>
    <w:p w:rsidR="00F9348C" w:rsidRPr="00467096" w:rsidRDefault="00F9348C" w:rsidP="004C2F19">
      <w:pPr>
        <w:jc w:val="both"/>
        <w:rPr>
          <w:rFonts w:ascii="Times New Roman" w:hAnsi="Times New Roman" w:cs="Times New Roman"/>
          <w:sz w:val="26"/>
          <w:szCs w:val="26"/>
        </w:rPr>
      </w:pPr>
      <w:r w:rsidRPr="00467096">
        <w:rPr>
          <w:rFonts w:ascii="Times New Roman" w:hAnsi="Times New Roman" w:cs="Times New Roman"/>
          <w:sz w:val="26"/>
          <w:szCs w:val="26"/>
        </w:rPr>
        <w:t xml:space="preserve"> Глава сельского поселения Ташелка                                                        А.Ю.Рублев</w:t>
      </w:r>
    </w:p>
    <w:p w:rsidR="00F9348C" w:rsidRPr="004C2F19" w:rsidRDefault="00F9348C" w:rsidP="004C2F19">
      <w:pPr>
        <w:jc w:val="both"/>
        <w:rPr>
          <w:rFonts w:ascii="Times New Roman" w:hAnsi="Times New Roman" w:cs="Times New Roman"/>
          <w:sz w:val="24"/>
          <w:szCs w:val="24"/>
        </w:rPr>
      </w:pPr>
    </w:p>
    <w:p w:rsidR="00F9348C" w:rsidRPr="004C2F19" w:rsidRDefault="00F9348C" w:rsidP="004C2F19">
      <w:pPr>
        <w:rPr>
          <w:rFonts w:ascii="Times New Roman" w:hAnsi="Times New Roman" w:cs="Times New Roman"/>
          <w:sz w:val="24"/>
          <w:szCs w:val="24"/>
        </w:rPr>
      </w:pPr>
    </w:p>
    <w:p w:rsidR="00F9348C" w:rsidRPr="004C2F19" w:rsidRDefault="00F9348C" w:rsidP="004C2F19">
      <w:pPr>
        <w:rPr>
          <w:rFonts w:ascii="Times New Roman" w:hAnsi="Times New Roman" w:cs="Times New Roman"/>
          <w:sz w:val="24"/>
          <w:szCs w:val="24"/>
        </w:rPr>
      </w:pPr>
    </w:p>
    <w:p w:rsidR="00F9348C" w:rsidRPr="004C2F19" w:rsidRDefault="00F9348C" w:rsidP="00467096">
      <w:pPr>
        <w:spacing w:after="0"/>
        <w:ind w:left="4248" w:firstLine="708"/>
        <w:jc w:val="center"/>
        <w:rPr>
          <w:rFonts w:ascii="Times New Roman" w:hAnsi="Times New Roman" w:cs="Times New Roman"/>
          <w:sz w:val="24"/>
          <w:szCs w:val="24"/>
        </w:rPr>
      </w:pPr>
      <w:r w:rsidRPr="004C2F19">
        <w:rPr>
          <w:rFonts w:ascii="Times New Roman" w:hAnsi="Times New Roman" w:cs="Times New Roman"/>
          <w:sz w:val="24"/>
          <w:szCs w:val="24"/>
        </w:rPr>
        <w:t xml:space="preserve">Утверждено </w:t>
      </w:r>
    </w:p>
    <w:p w:rsidR="00F9348C" w:rsidRPr="004C2F19" w:rsidRDefault="00F9348C"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Постановлением администрации </w:t>
      </w:r>
    </w:p>
    <w:p w:rsidR="00F9348C" w:rsidRPr="004C2F19" w:rsidRDefault="00F9348C" w:rsidP="00467096">
      <w:pPr>
        <w:spacing w:after="0"/>
        <w:ind w:left="4956" w:firstLine="708"/>
        <w:jc w:val="center"/>
        <w:rPr>
          <w:rFonts w:ascii="Times New Roman" w:hAnsi="Times New Roman" w:cs="Times New Roman"/>
          <w:sz w:val="24"/>
          <w:szCs w:val="24"/>
        </w:rPr>
      </w:pPr>
      <w:r w:rsidRPr="004C2F19">
        <w:rPr>
          <w:rFonts w:ascii="Times New Roman" w:hAnsi="Times New Roman" w:cs="Times New Roman"/>
          <w:sz w:val="24"/>
          <w:szCs w:val="24"/>
        </w:rPr>
        <w:t xml:space="preserve">сельского поселения </w:t>
      </w:r>
      <w:r>
        <w:rPr>
          <w:rFonts w:ascii="Times New Roman" w:hAnsi="Times New Roman" w:cs="Times New Roman"/>
          <w:sz w:val="24"/>
          <w:szCs w:val="24"/>
        </w:rPr>
        <w:t>Ташелка</w:t>
      </w:r>
      <w:r w:rsidRPr="004C2F19">
        <w:rPr>
          <w:rFonts w:ascii="Times New Roman" w:hAnsi="Times New Roman" w:cs="Times New Roman"/>
          <w:sz w:val="24"/>
          <w:szCs w:val="24"/>
        </w:rPr>
        <w:t xml:space="preserve"> </w:t>
      </w:r>
    </w:p>
    <w:p w:rsidR="00F9348C" w:rsidRPr="004C2F19" w:rsidRDefault="00F9348C" w:rsidP="00467096">
      <w:pPr>
        <w:spacing w:after="0"/>
        <w:ind w:left="4248" w:firstLine="708"/>
        <w:jc w:val="center"/>
        <w:rPr>
          <w:rFonts w:ascii="Times New Roman" w:hAnsi="Times New Roman" w:cs="Times New Roman"/>
          <w:sz w:val="24"/>
          <w:szCs w:val="24"/>
        </w:rPr>
      </w:pPr>
      <w:r w:rsidRPr="004C2F19">
        <w:rPr>
          <w:rFonts w:ascii="Times New Roman" w:hAnsi="Times New Roman" w:cs="Times New Roman"/>
          <w:sz w:val="24"/>
          <w:szCs w:val="24"/>
        </w:rPr>
        <w:t>муниципального района</w:t>
      </w:r>
    </w:p>
    <w:p w:rsidR="00F9348C" w:rsidRPr="004C2F19" w:rsidRDefault="00F9348C" w:rsidP="00467096">
      <w:pPr>
        <w:spacing w:after="0"/>
        <w:ind w:left="3540" w:firstLine="708"/>
        <w:jc w:val="center"/>
        <w:rPr>
          <w:rFonts w:ascii="Times New Roman" w:hAnsi="Times New Roman" w:cs="Times New Roman"/>
          <w:sz w:val="24"/>
          <w:szCs w:val="24"/>
        </w:rPr>
      </w:pPr>
      <w:r w:rsidRPr="004C2F19">
        <w:rPr>
          <w:rFonts w:ascii="Times New Roman" w:hAnsi="Times New Roman" w:cs="Times New Roman"/>
          <w:sz w:val="24"/>
          <w:szCs w:val="24"/>
        </w:rPr>
        <w:t>Ставропольский</w:t>
      </w:r>
    </w:p>
    <w:p w:rsidR="00F9348C" w:rsidRPr="00467096" w:rsidRDefault="00F9348C" w:rsidP="00467096">
      <w:pPr>
        <w:spacing w:after="0"/>
        <w:jc w:val="center"/>
        <w:rPr>
          <w:rFonts w:ascii="Times New Roman" w:hAnsi="Times New Roman" w:cs="Times New Roman"/>
          <w:sz w:val="24"/>
          <w:szCs w:val="24"/>
          <w:u w:val="single"/>
        </w:rPr>
      </w:pPr>
      <w:r w:rsidRPr="00A46E4E">
        <w:rPr>
          <w:rFonts w:ascii="Times New Roman" w:hAnsi="Times New Roman" w:cs="Times New Roman"/>
          <w:sz w:val="24"/>
          <w:szCs w:val="24"/>
        </w:rPr>
        <w:t xml:space="preserve"> </w:t>
      </w:r>
      <w:r w:rsidRPr="00A46E4E">
        <w:rPr>
          <w:rFonts w:ascii="Times New Roman" w:hAnsi="Times New Roman" w:cs="Times New Roman"/>
          <w:sz w:val="24"/>
          <w:szCs w:val="24"/>
        </w:rPr>
        <w:tab/>
      </w:r>
      <w:r w:rsidRPr="00A46E4E">
        <w:rPr>
          <w:rFonts w:ascii="Times New Roman" w:hAnsi="Times New Roman" w:cs="Times New Roman"/>
          <w:sz w:val="24"/>
          <w:szCs w:val="24"/>
        </w:rPr>
        <w:tab/>
      </w:r>
      <w:r w:rsidRPr="00A46E4E">
        <w:rPr>
          <w:rFonts w:ascii="Times New Roman" w:hAnsi="Times New Roman" w:cs="Times New Roman"/>
          <w:sz w:val="24"/>
          <w:szCs w:val="24"/>
        </w:rPr>
        <w:tab/>
      </w:r>
      <w:r w:rsidRPr="00A46E4E">
        <w:rPr>
          <w:rFonts w:ascii="Times New Roman" w:hAnsi="Times New Roman" w:cs="Times New Roman"/>
          <w:sz w:val="24"/>
          <w:szCs w:val="24"/>
        </w:rPr>
        <w:tab/>
      </w:r>
      <w:r w:rsidRPr="00A46E4E">
        <w:rPr>
          <w:rFonts w:ascii="Times New Roman" w:hAnsi="Times New Roman" w:cs="Times New Roman"/>
          <w:sz w:val="24"/>
          <w:szCs w:val="24"/>
        </w:rPr>
        <w:tab/>
      </w:r>
      <w:r w:rsidRPr="00A46E4E">
        <w:rPr>
          <w:rFonts w:ascii="Times New Roman" w:hAnsi="Times New Roman" w:cs="Times New Roman"/>
          <w:sz w:val="24"/>
          <w:szCs w:val="24"/>
        </w:rPr>
        <w:tab/>
      </w:r>
      <w:r w:rsidRPr="00A46E4E">
        <w:rPr>
          <w:rFonts w:ascii="Times New Roman" w:hAnsi="Times New Roman" w:cs="Times New Roman"/>
          <w:sz w:val="24"/>
          <w:szCs w:val="24"/>
        </w:rPr>
        <w:tab/>
      </w:r>
      <w:r w:rsidRPr="00A46E4E">
        <w:rPr>
          <w:rFonts w:ascii="Times New Roman" w:hAnsi="Times New Roman" w:cs="Times New Roman"/>
          <w:sz w:val="24"/>
          <w:szCs w:val="24"/>
        </w:rPr>
        <w:tab/>
      </w:r>
      <w:r w:rsidRPr="004C2F19">
        <w:rPr>
          <w:rFonts w:ascii="Times New Roman" w:hAnsi="Times New Roman" w:cs="Times New Roman"/>
          <w:sz w:val="24"/>
          <w:szCs w:val="24"/>
        </w:rPr>
        <w:t xml:space="preserve">от </w:t>
      </w:r>
      <w:r>
        <w:rPr>
          <w:rFonts w:ascii="Times New Roman" w:hAnsi="Times New Roman" w:cs="Times New Roman"/>
          <w:sz w:val="24"/>
          <w:szCs w:val="24"/>
          <w:u w:val="single"/>
        </w:rPr>
        <w:t>26.02.201</w:t>
      </w:r>
      <w:r w:rsidRPr="00467096">
        <w:rPr>
          <w:rFonts w:ascii="Times New Roman" w:hAnsi="Times New Roman" w:cs="Times New Roman"/>
          <w:sz w:val="24"/>
          <w:szCs w:val="24"/>
          <w:u w:val="single"/>
        </w:rPr>
        <w:t>8</w:t>
      </w:r>
      <w:r>
        <w:rPr>
          <w:rFonts w:ascii="Times New Roman" w:hAnsi="Times New Roman" w:cs="Times New Roman"/>
          <w:sz w:val="24"/>
          <w:szCs w:val="24"/>
          <w:u w:val="single"/>
        </w:rPr>
        <w:t xml:space="preserve"> г.</w:t>
      </w:r>
      <w:r w:rsidRPr="004C2F19">
        <w:rPr>
          <w:rFonts w:ascii="Times New Roman" w:hAnsi="Times New Roman" w:cs="Times New Roman"/>
          <w:sz w:val="24"/>
          <w:szCs w:val="24"/>
        </w:rPr>
        <w:t>№</w:t>
      </w:r>
      <w:bookmarkStart w:id="0" w:name="_GoBack"/>
      <w:bookmarkEnd w:id="0"/>
      <w:r>
        <w:rPr>
          <w:rFonts w:ascii="Times New Roman" w:hAnsi="Times New Roman" w:cs="Times New Roman"/>
          <w:sz w:val="24"/>
          <w:szCs w:val="24"/>
        </w:rPr>
        <w:t xml:space="preserve"> </w:t>
      </w:r>
      <w:r>
        <w:rPr>
          <w:rFonts w:ascii="Times New Roman" w:hAnsi="Times New Roman" w:cs="Times New Roman"/>
          <w:sz w:val="24"/>
          <w:szCs w:val="24"/>
          <w:u w:val="single"/>
        </w:rPr>
        <w:t>6</w:t>
      </w:r>
    </w:p>
    <w:p w:rsidR="00F9348C" w:rsidRPr="004C2F19" w:rsidRDefault="00F9348C" w:rsidP="004C2F19">
      <w:pPr>
        <w:rPr>
          <w:rFonts w:ascii="Times New Roman" w:hAnsi="Times New Roman" w:cs="Times New Roman"/>
          <w:sz w:val="24"/>
          <w:szCs w:val="24"/>
        </w:rPr>
      </w:pPr>
      <w:r w:rsidRPr="004C2F19">
        <w:rPr>
          <w:rFonts w:ascii="Times New Roman" w:hAnsi="Times New Roman" w:cs="Times New Roman"/>
          <w:sz w:val="24"/>
          <w:szCs w:val="24"/>
        </w:rPr>
        <w:tab/>
      </w:r>
    </w:p>
    <w:p w:rsidR="00F9348C" w:rsidRPr="004C2F19" w:rsidRDefault="00F9348C" w:rsidP="004C2F19">
      <w:pPr>
        <w:jc w:val="center"/>
        <w:rPr>
          <w:rFonts w:ascii="Times New Roman" w:hAnsi="Times New Roman" w:cs="Times New Roman"/>
          <w:b/>
          <w:bCs/>
          <w:sz w:val="24"/>
          <w:szCs w:val="24"/>
        </w:rPr>
      </w:pPr>
      <w:r w:rsidRPr="004C2F19">
        <w:rPr>
          <w:rFonts w:ascii="Times New Roman" w:hAnsi="Times New Roman" w:cs="Times New Roman"/>
          <w:b/>
          <w:bCs/>
          <w:sz w:val="24"/>
          <w:szCs w:val="24"/>
        </w:rPr>
        <w:t>ПОЛОЖЕНИЕ</w:t>
      </w:r>
    </w:p>
    <w:p w:rsidR="00F9348C" w:rsidRPr="004C2F19" w:rsidRDefault="00F9348C" w:rsidP="004C2F19">
      <w:pPr>
        <w:jc w:val="center"/>
        <w:rPr>
          <w:rFonts w:ascii="Times New Roman" w:hAnsi="Times New Roman" w:cs="Times New Roman"/>
          <w:b/>
          <w:bCs/>
          <w:sz w:val="24"/>
          <w:szCs w:val="24"/>
        </w:rPr>
      </w:pPr>
      <w:r w:rsidRPr="004C2F19">
        <w:rPr>
          <w:rFonts w:ascii="Times New Roman" w:hAnsi="Times New Roman" w:cs="Times New Roman"/>
          <w:b/>
          <w:bCs/>
          <w:sz w:val="24"/>
          <w:szCs w:val="24"/>
        </w:rPr>
        <w:t>О СОСТАВЕ, ПОРЯДКЕ ПОДГОТОВКИДОКУМЕНТОВ ТЕРРИТОРИАЛЬНОГО ПЛАНИРОВАНИЯ (ГЕНЕРАЛЬНОГО</w:t>
      </w:r>
      <w:r>
        <w:rPr>
          <w:rFonts w:ascii="Times New Roman" w:hAnsi="Times New Roman" w:cs="Times New Roman"/>
          <w:b/>
          <w:bCs/>
          <w:sz w:val="24"/>
          <w:szCs w:val="24"/>
        </w:rPr>
        <w:t xml:space="preserve"> ПЛАНА) СЕЛЬСКОГО ПОСЕЛЕНИЯ ТАШЕЛКА</w:t>
      </w:r>
      <w:r w:rsidRPr="004C2F19">
        <w:rPr>
          <w:rFonts w:ascii="Times New Roman" w:hAnsi="Times New Roman" w:cs="Times New Roman"/>
          <w:b/>
          <w:bCs/>
          <w:sz w:val="24"/>
          <w:szCs w:val="24"/>
        </w:rPr>
        <w:t xml:space="preserve"> 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p>
    <w:p w:rsidR="00F9348C" w:rsidRPr="004C2F19" w:rsidRDefault="00F9348C" w:rsidP="004C2F19">
      <w:pPr>
        <w:rPr>
          <w:rFonts w:ascii="Times New Roman" w:hAnsi="Times New Roman" w:cs="Times New Roman"/>
          <w:sz w:val="24"/>
          <w:szCs w:val="24"/>
        </w:rPr>
      </w:pPr>
    </w:p>
    <w:p w:rsidR="00F9348C" w:rsidRPr="004C2F19" w:rsidRDefault="00F9348C" w:rsidP="004C2F19">
      <w:pPr>
        <w:jc w:val="center"/>
        <w:rPr>
          <w:rFonts w:ascii="Times New Roman" w:hAnsi="Times New Roman" w:cs="Times New Roman"/>
          <w:sz w:val="24"/>
          <w:szCs w:val="24"/>
        </w:rPr>
      </w:pPr>
      <w:r w:rsidRPr="004C2F19">
        <w:rPr>
          <w:rFonts w:ascii="Times New Roman" w:hAnsi="Times New Roman" w:cs="Times New Roman"/>
          <w:b/>
          <w:bCs/>
          <w:sz w:val="24"/>
          <w:szCs w:val="24"/>
        </w:rPr>
        <w:t>Глава I. ОБЩИЕ ПОЛОЖЕНИЯ</w:t>
      </w:r>
    </w:p>
    <w:p w:rsidR="00F9348C" w:rsidRPr="00467096" w:rsidRDefault="00F9348C" w:rsidP="00467096">
      <w:pPr>
        <w:pStyle w:val="ListParagraph"/>
        <w:numPr>
          <w:ilvl w:val="0"/>
          <w:numId w:val="1"/>
        </w:numPr>
        <w:ind w:left="0" w:firstLine="360"/>
        <w:jc w:val="both"/>
        <w:rPr>
          <w:rFonts w:ascii="Times New Roman" w:hAnsi="Times New Roman" w:cs="Times New Roman"/>
          <w:sz w:val="24"/>
          <w:szCs w:val="24"/>
        </w:rPr>
      </w:pPr>
      <w:r w:rsidRPr="004C2F19">
        <w:rPr>
          <w:rFonts w:ascii="Times New Roman" w:hAnsi="Times New Roman" w:cs="Times New Roman"/>
          <w:sz w:val="24"/>
          <w:szCs w:val="24"/>
        </w:rPr>
        <w:t xml:space="preserve">Настоящее Положение о составе, порядке подготовки документов территориального планирования (генерального плана) сельского поселения </w:t>
      </w:r>
      <w:r>
        <w:rPr>
          <w:rFonts w:ascii="Times New Roman" w:hAnsi="Times New Roman" w:cs="Times New Roman"/>
          <w:sz w:val="24"/>
          <w:szCs w:val="24"/>
        </w:rPr>
        <w:t>Ташелка</w:t>
      </w:r>
      <w:r w:rsidRPr="004C2F19">
        <w:rPr>
          <w:rFonts w:ascii="Times New Roman" w:hAnsi="Times New Roman" w:cs="Times New Roman"/>
          <w:sz w:val="24"/>
          <w:szCs w:val="24"/>
        </w:rPr>
        <w:t xml:space="preserve"> муниципального района Ставропольский Самарской области и порядке внесения в него изменений (далее – Положение) разработано в соответствии со статьями 8, 18, 23 - 25 Градостроительного кодекса Российской Федерации, Методическими рекомендациями по разработке проектов генеральных планов поселений и  городских округов, утвержденных Приказом Минрегиона РФ от 26.05.2011 №244.</w:t>
      </w:r>
    </w:p>
    <w:p w:rsidR="00F9348C" w:rsidRPr="004C2F19" w:rsidRDefault="00F9348C" w:rsidP="00467096">
      <w:pPr>
        <w:pStyle w:val="ListParagraph"/>
        <w:numPr>
          <w:ilvl w:val="0"/>
          <w:numId w:val="1"/>
        </w:numPr>
        <w:ind w:left="0" w:firstLine="360"/>
        <w:jc w:val="both"/>
        <w:rPr>
          <w:rFonts w:ascii="Times New Roman" w:hAnsi="Times New Roman" w:cs="Times New Roman"/>
          <w:sz w:val="24"/>
          <w:szCs w:val="24"/>
        </w:rPr>
      </w:pPr>
      <w:r w:rsidRPr="004C2F19">
        <w:rPr>
          <w:rFonts w:ascii="Times New Roman" w:hAnsi="Times New Roman" w:cs="Times New Roman"/>
          <w:sz w:val="24"/>
          <w:szCs w:val="24"/>
        </w:rPr>
        <w:t xml:space="preserve">Положение устанавливает требования к составу, порядку подготовки генерального плана сельского поселения </w:t>
      </w:r>
      <w:r>
        <w:rPr>
          <w:rFonts w:ascii="Times New Roman" w:hAnsi="Times New Roman" w:cs="Times New Roman"/>
          <w:sz w:val="24"/>
          <w:szCs w:val="24"/>
        </w:rPr>
        <w:t>Ташелка</w:t>
      </w:r>
      <w:r w:rsidRPr="004C2F19">
        <w:rPr>
          <w:rFonts w:ascii="Times New Roman" w:hAnsi="Times New Roman" w:cs="Times New Roman"/>
          <w:sz w:val="24"/>
          <w:szCs w:val="24"/>
        </w:rPr>
        <w:t xml:space="preserve"> муниципального района Ставропольский Самарской области и порядку внесения в него изменений (далее – подготовка генерального плана).</w:t>
      </w:r>
    </w:p>
    <w:p w:rsidR="00F9348C" w:rsidRPr="00467096" w:rsidRDefault="00F9348C" w:rsidP="00467096">
      <w:pPr>
        <w:pStyle w:val="ListParagraph"/>
        <w:numPr>
          <w:ilvl w:val="0"/>
          <w:numId w:val="1"/>
        </w:numPr>
        <w:ind w:left="0" w:firstLine="360"/>
        <w:jc w:val="both"/>
        <w:rPr>
          <w:rFonts w:ascii="Times New Roman" w:hAnsi="Times New Roman" w:cs="Times New Roman"/>
          <w:sz w:val="24"/>
          <w:szCs w:val="24"/>
        </w:rPr>
      </w:pPr>
      <w:r w:rsidRPr="00467096">
        <w:rPr>
          <w:rFonts w:ascii="Times New Roman" w:hAnsi="Times New Roman" w:cs="Times New Roman"/>
          <w:sz w:val="24"/>
          <w:szCs w:val="24"/>
        </w:rPr>
        <w:t>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F9348C" w:rsidRPr="004C2F19" w:rsidRDefault="00F9348C" w:rsidP="004C2F19">
      <w:pPr>
        <w:jc w:val="center"/>
        <w:rPr>
          <w:rFonts w:ascii="Times New Roman" w:hAnsi="Times New Roman" w:cs="Times New Roman"/>
          <w:b/>
          <w:bCs/>
          <w:sz w:val="24"/>
          <w:szCs w:val="24"/>
        </w:rPr>
      </w:pPr>
      <w:r w:rsidRPr="004C2F19">
        <w:rPr>
          <w:rFonts w:ascii="Times New Roman" w:hAnsi="Times New Roman" w:cs="Times New Roman"/>
          <w:b/>
          <w:bCs/>
          <w:sz w:val="24"/>
          <w:szCs w:val="24"/>
        </w:rPr>
        <w:t>Глава II. ОБЩИЕ ТРЕБОВАНИЯ К ПОДГОТОВКЕ ПРОЕКТА</w:t>
      </w:r>
    </w:p>
    <w:p w:rsidR="00F9348C" w:rsidRPr="00467096" w:rsidRDefault="00F9348C" w:rsidP="00467096">
      <w:pPr>
        <w:jc w:val="center"/>
        <w:rPr>
          <w:rFonts w:ascii="Times New Roman" w:hAnsi="Times New Roman" w:cs="Times New Roman"/>
          <w:b/>
          <w:bCs/>
          <w:sz w:val="24"/>
          <w:szCs w:val="24"/>
        </w:rPr>
      </w:pPr>
      <w:r w:rsidRPr="004C2F19">
        <w:rPr>
          <w:rFonts w:ascii="Times New Roman" w:hAnsi="Times New Roman" w:cs="Times New Roman"/>
          <w:b/>
          <w:bCs/>
          <w:sz w:val="24"/>
          <w:szCs w:val="24"/>
        </w:rPr>
        <w:t>ГЕНЕРАЛЬНОГО ПЛАНА</w:t>
      </w:r>
    </w:p>
    <w:p w:rsidR="00F9348C" w:rsidRPr="004C2F19" w:rsidRDefault="00F9348C" w:rsidP="004C2F19">
      <w:pPr>
        <w:pStyle w:val="ListParagraph"/>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Подготовка проекта генерального плана осуществляется на основании решения Главы сельского поселения.</w:t>
      </w:r>
    </w:p>
    <w:p w:rsidR="00F9348C" w:rsidRPr="004C2F19" w:rsidRDefault="00F9348C" w:rsidP="004C2F19">
      <w:pPr>
        <w:pStyle w:val="ListParagraph"/>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Финансирование подготовки проекта генерального плана осуществляется за счет средств, предусмотренных на эти цели в местном бюджете на соответствующий год, иных источников финансирования, определенных законодательством.</w:t>
      </w:r>
    </w:p>
    <w:p w:rsidR="00F9348C" w:rsidRPr="004C2F19" w:rsidRDefault="00F9348C" w:rsidP="004C2F19">
      <w:pPr>
        <w:pStyle w:val="ListParagraph"/>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Проект генерального плана выполняется на электронных носителях и дублируется на бумажных носителях.</w:t>
      </w:r>
    </w:p>
    <w:p w:rsidR="00F9348C" w:rsidRPr="004C2F19" w:rsidRDefault="00F9348C" w:rsidP="004C2F19">
      <w:pPr>
        <w:pStyle w:val="ListParagraph"/>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Подготовку проекта генерального плана выполняют организации, отвечающие требованиям законодательства Российской Федерации, предъявляемым к работам данного вида.</w:t>
      </w:r>
    </w:p>
    <w:p w:rsidR="00F9348C" w:rsidRPr="004C2F19" w:rsidRDefault="00F9348C" w:rsidP="004C2F19">
      <w:pPr>
        <w:jc w:val="center"/>
        <w:rPr>
          <w:rFonts w:ascii="Times New Roman" w:hAnsi="Times New Roman" w:cs="Times New Roman"/>
          <w:b/>
          <w:bCs/>
          <w:sz w:val="24"/>
          <w:szCs w:val="24"/>
        </w:rPr>
      </w:pPr>
    </w:p>
    <w:p w:rsidR="00F9348C" w:rsidRPr="004C2F19" w:rsidRDefault="00F9348C" w:rsidP="004C2F19">
      <w:pPr>
        <w:jc w:val="center"/>
        <w:rPr>
          <w:rFonts w:ascii="Times New Roman" w:hAnsi="Times New Roman" w:cs="Times New Roman"/>
          <w:b/>
          <w:bCs/>
          <w:sz w:val="24"/>
          <w:szCs w:val="24"/>
        </w:rPr>
      </w:pPr>
      <w:r w:rsidRPr="004C2F19">
        <w:rPr>
          <w:rFonts w:ascii="Times New Roman" w:hAnsi="Times New Roman" w:cs="Times New Roman"/>
          <w:b/>
          <w:bCs/>
          <w:sz w:val="24"/>
          <w:szCs w:val="24"/>
        </w:rPr>
        <w:t>Глава III.  CОСТАВ ПРОЕКТА ГЕНЕРАЛЬНОГО ПЛАНА</w:t>
      </w:r>
    </w:p>
    <w:p w:rsidR="00F9348C" w:rsidRPr="004C2F19" w:rsidRDefault="00F9348C" w:rsidP="004C2F19">
      <w:pPr>
        <w:jc w:val="both"/>
        <w:rPr>
          <w:rFonts w:ascii="Times New Roman" w:hAnsi="Times New Roman" w:cs="Times New Roman"/>
          <w:sz w:val="24"/>
          <w:szCs w:val="24"/>
        </w:rPr>
      </w:pPr>
    </w:p>
    <w:p w:rsidR="00F9348C" w:rsidRPr="004C2F19" w:rsidRDefault="00F9348C" w:rsidP="004C2F19">
      <w:pPr>
        <w:pStyle w:val="ListParagraph"/>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В соответствии с Градостроительным кодексом Российской Федерации генеральный план содержит:</w:t>
      </w:r>
    </w:p>
    <w:p w:rsidR="00F9348C" w:rsidRPr="004C2F19" w:rsidRDefault="00F9348C" w:rsidP="004C2F19">
      <w:pPr>
        <w:jc w:val="both"/>
        <w:rPr>
          <w:rFonts w:ascii="Times New Roman" w:hAnsi="Times New Roman" w:cs="Times New Roman"/>
          <w:sz w:val="24"/>
          <w:szCs w:val="24"/>
        </w:rPr>
      </w:pPr>
      <w:r w:rsidRPr="004C2F19">
        <w:rPr>
          <w:rFonts w:ascii="Times New Roman" w:hAnsi="Times New Roman" w:cs="Times New Roman"/>
          <w:sz w:val="24"/>
          <w:szCs w:val="24"/>
        </w:rPr>
        <w:t>а)положение о территориальном планировании;</w:t>
      </w:r>
    </w:p>
    <w:p w:rsidR="00F9348C" w:rsidRPr="004C2F19" w:rsidRDefault="00F9348C" w:rsidP="004C2F19">
      <w:pPr>
        <w:jc w:val="both"/>
        <w:rPr>
          <w:rFonts w:ascii="Times New Roman" w:hAnsi="Times New Roman" w:cs="Times New Roman"/>
          <w:sz w:val="24"/>
          <w:szCs w:val="24"/>
        </w:rPr>
      </w:pPr>
      <w:r w:rsidRPr="004C2F19">
        <w:rPr>
          <w:rFonts w:ascii="Times New Roman" w:hAnsi="Times New Roman" w:cs="Times New Roman"/>
          <w:sz w:val="24"/>
          <w:szCs w:val="24"/>
        </w:rPr>
        <w:t>б)карту планируемого размещения объектов местного значения;</w:t>
      </w:r>
    </w:p>
    <w:p w:rsidR="00F9348C" w:rsidRDefault="00F9348C"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в)карту границ населенных пунктов (в том числе границ образуемых населенных пунктов), входящих в состав сельского поселения </w:t>
      </w:r>
      <w:r>
        <w:rPr>
          <w:rFonts w:ascii="Times New Roman" w:hAnsi="Times New Roman" w:cs="Times New Roman"/>
          <w:sz w:val="24"/>
          <w:szCs w:val="24"/>
        </w:rPr>
        <w:t>Ташелка</w:t>
      </w:r>
      <w:r w:rsidRPr="004C2F19">
        <w:rPr>
          <w:rFonts w:ascii="Times New Roman" w:hAnsi="Times New Roman" w:cs="Times New Roman"/>
          <w:sz w:val="24"/>
          <w:szCs w:val="24"/>
        </w:rPr>
        <w:t xml:space="preserve"> муниципального района Ставропольский Самарской области;</w:t>
      </w:r>
    </w:p>
    <w:p w:rsidR="00F9348C" w:rsidRPr="004C2F19" w:rsidRDefault="00F9348C" w:rsidP="004C2F19">
      <w:pPr>
        <w:jc w:val="both"/>
        <w:rPr>
          <w:rFonts w:ascii="Times New Roman" w:hAnsi="Times New Roman" w:cs="Times New Roman"/>
          <w:sz w:val="24"/>
          <w:szCs w:val="24"/>
        </w:rPr>
      </w:pPr>
      <w:r w:rsidRPr="004C2F19">
        <w:rPr>
          <w:rFonts w:ascii="Times New Roman" w:hAnsi="Times New Roman" w:cs="Times New Roman"/>
          <w:sz w:val="24"/>
          <w:szCs w:val="24"/>
        </w:rPr>
        <w:t>г)карту функциональных зон.</w:t>
      </w:r>
    </w:p>
    <w:p w:rsidR="00F9348C" w:rsidRPr="004C2F19" w:rsidRDefault="00F9348C" w:rsidP="004C2F19">
      <w:pPr>
        <w:pStyle w:val="ListParagraph"/>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Положение о территориальном планировании содержит пояснительную записку и соответствующие карты - утверждаемая часть проекта.</w:t>
      </w:r>
    </w:p>
    <w:p w:rsidR="00F9348C" w:rsidRPr="004C2F19" w:rsidRDefault="00F9348C" w:rsidP="00467096">
      <w:pPr>
        <w:pStyle w:val="ListParagraph"/>
        <w:numPr>
          <w:ilvl w:val="0"/>
          <w:numId w:val="3"/>
        </w:numPr>
        <w:ind w:left="0" w:firstLine="360"/>
        <w:jc w:val="both"/>
        <w:rPr>
          <w:rFonts w:ascii="Times New Roman" w:hAnsi="Times New Roman" w:cs="Times New Roman"/>
          <w:sz w:val="24"/>
          <w:szCs w:val="24"/>
        </w:rPr>
      </w:pPr>
      <w:r w:rsidRPr="004C2F19">
        <w:rPr>
          <w:rFonts w:ascii="Times New Roman" w:hAnsi="Times New Roman" w:cs="Times New Roman"/>
          <w:sz w:val="24"/>
          <w:szCs w:val="24"/>
        </w:rPr>
        <w:t>Положение о территориальном планировании, включает в себя (в текстовой форме):</w:t>
      </w:r>
    </w:p>
    <w:p w:rsidR="00F9348C" w:rsidRDefault="00F9348C" w:rsidP="00467096">
      <w:pPr>
        <w:ind w:firstLine="360"/>
        <w:jc w:val="both"/>
        <w:rPr>
          <w:rFonts w:ascii="Times New Roman" w:hAnsi="Times New Roman" w:cs="Times New Roman"/>
          <w:sz w:val="24"/>
          <w:szCs w:val="24"/>
        </w:rPr>
      </w:pPr>
      <w:r w:rsidRPr="00467096">
        <w:rPr>
          <w:rFonts w:ascii="Times New Roman" w:hAnsi="Times New Roman" w:cs="Times New Roman"/>
          <w:sz w:val="24"/>
          <w:szCs w:val="24"/>
        </w:rPr>
        <w:t xml:space="preserve">- </w:t>
      </w:r>
      <w:r w:rsidRPr="004C2F19">
        <w:rPr>
          <w:rFonts w:ascii="Times New Roman" w:hAnsi="Times New Roman" w:cs="Times New Roman"/>
          <w:sz w:val="24"/>
          <w:szCs w:val="24"/>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F9348C" w:rsidRPr="004C2F19" w:rsidRDefault="00F9348C" w:rsidP="004C2F19">
      <w:pPr>
        <w:pStyle w:val="ListParagraph"/>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Утверждаемая часть генерального плана включает следующие графические материалы (карты):</w:t>
      </w:r>
    </w:p>
    <w:p w:rsidR="00F9348C" w:rsidRPr="004C2F19" w:rsidRDefault="00F9348C" w:rsidP="004C2F19">
      <w:pPr>
        <w:jc w:val="both"/>
        <w:rPr>
          <w:rFonts w:ascii="Times New Roman" w:hAnsi="Times New Roman" w:cs="Times New Roman"/>
          <w:sz w:val="24"/>
          <w:szCs w:val="24"/>
        </w:rPr>
      </w:pPr>
      <w:r w:rsidRPr="00467096">
        <w:rPr>
          <w:rFonts w:ascii="Times New Roman" w:hAnsi="Times New Roman" w:cs="Times New Roman"/>
          <w:sz w:val="24"/>
          <w:szCs w:val="24"/>
        </w:rPr>
        <w:t xml:space="preserve">- </w:t>
      </w:r>
      <w:r w:rsidRPr="004C2F19">
        <w:rPr>
          <w:rFonts w:ascii="Times New Roman" w:hAnsi="Times New Roman" w:cs="Times New Roman"/>
          <w:sz w:val="24"/>
          <w:szCs w:val="24"/>
        </w:rPr>
        <w:t>карту планируемого размещения объектов местного значения;</w:t>
      </w:r>
    </w:p>
    <w:p w:rsidR="00F9348C" w:rsidRPr="004C2F19" w:rsidRDefault="00F9348C" w:rsidP="004C2F19">
      <w:pPr>
        <w:jc w:val="both"/>
        <w:rPr>
          <w:rFonts w:ascii="Times New Roman" w:hAnsi="Times New Roman" w:cs="Times New Roman"/>
          <w:sz w:val="24"/>
          <w:szCs w:val="24"/>
        </w:rPr>
      </w:pPr>
      <w:r w:rsidRPr="00467096">
        <w:rPr>
          <w:rFonts w:ascii="Times New Roman" w:hAnsi="Times New Roman" w:cs="Times New Roman"/>
          <w:sz w:val="24"/>
          <w:szCs w:val="24"/>
        </w:rPr>
        <w:t xml:space="preserve">- </w:t>
      </w:r>
      <w:r w:rsidRPr="004C2F19">
        <w:rPr>
          <w:rFonts w:ascii="Times New Roman" w:hAnsi="Times New Roman" w:cs="Times New Roman"/>
          <w:sz w:val="24"/>
          <w:szCs w:val="24"/>
        </w:rPr>
        <w:t xml:space="preserve">карту границ населенных пунктов (в том числе границ образуемых населенных пунктов), входящих в состав сельского поселения </w:t>
      </w:r>
      <w:r>
        <w:rPr>
          <w:rFonts w:ascii="Times New Roman" w:hAnsi="Times New Roman" w:cs="Times New Roman"/>
          <w:sz w:val="24"/>
          <w:szCs w:val="24"/>
        </w:rPr>
        <w:t>Ташелка</w:t>
      </w:r>
      <w:r w:rsidRPr="004C2F19">
        <w:rPr>
          <w:rFonts w:ascii="Times New Roman" w:hAnsi="Times New Roman" w:cs="Times New Roman"/>
          <w:sz w:val="24"/>
          <w:szCs w:val="24"/>
        </w:rPr>
        <w:t xml:space="preserve"> муниципального района Ставропольский Самарской области;</w:t>
      </w:r>
    </w:p>
    <w:p w:rsidR="00F9348C" w:rsidRPr="004C2F19" w:rsidRDefault="00F9348C" w:rsidP="004C2F19">
      <w:pPr>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Pr="004C2F19">
        <w:rPr>
          <w:rFonts w:ascii="Times New Roman" w:hAnsi="Times New Roman" w:cs="Times New Roman"/>
          <w:sz w:val="24"/>
          <w:szCs w:val="24"/>
        </w:rPr>
        <w:t>карту функциональных зон.</w:t>
      </w:r>
    </w:p>
    <w:p w:rsidR="00F9348C" w:rsidRPr="004C2F19" w:rsidRDefault="00F9348C" w:rsidP="00467096">
      <w:pPr>
        <w:pStyle w:val="ListParagraph"/>
        <w:numPr>
          <w:ilvl w:val="0"/>
          <w:numId w:val="3"/>
        </w:numPr>
        <w:ind w:left="0" w:firstLine="360"/>
        <w:jc w:val="both"/>
        <w:rPr>
          <w:rFonts w:ascii="Times New Roman" w:hAnsi="Times New Roman" w:cs="Times New Roman"/>
          <w:sz w:val="24"/>
          <w:szCs w:val="24"/>
        </w:rPr>
      </w:pPr>
      <w:r w:rsidRPr="004C2F19">
        <w:rPr>
          <w:rFonts w:ascii="Times New Roman" w:hAnsi="Times New Roman" w:cs="Times New Roman"/>
          <w:sz w:val="24"/>
          <w:szCs w:val="24"/>
        </w:rPr>
        <w:t>До утверждения законом Самарской области видов объектов местного значения в проекты генеральных планов включаются карты планируемого размещения объектов местного значения, необходимых для осуществления полномочий органов местного самоуправления, в том числе:</w:t>
      </w:r>
    </w:p>
    <w:p w:rsidR="00F9348C" w:rsidRPr="004C2F19" w:rsidRDefault="00F9348C" w:rsidP="00467096">
      <w:pPr>
        <w:ind w:firstLine="360"/>
        <w:jc w:val="both"/>
        <w:rPr>
          <w:rFonts w:ascii="Times New Roman" w:hAnsi="Times New Roman" w:cs="Times New Roman"/>
          <w:sz w:val="24"/>
          <w:szCs w:val="24"/>
        </w:rPr>
      </w:pPr>
      <w:r w:rsidRPr="00467096">
        <w:rPr>
          <w:rFonts w:ascii="Times New Roman" w:hAnsi="Times New Roman" w:cs="Times New Roman"/>
          <w:sz w:val="24"/>
          <w:szCs w:val="24"/>
        </w:rPr>
        <w:t>-</w:t>
      </w:r>
      <w:r w:rsidRPr="004C2F19">
        <w:rPr>
          <w:rFonts w:ascii="Times New Roman" w:hAnsi="Times New Roman" w:cs="Times New Roman"/>
          <w:sz w:val="24"/>
          <w:szCs w:val="24"/>
        </w:rPr>
        <w:t>объектов электро-, тепло-, газо- и водоснабжения населения, водоотведения;</w:t>
      </w:r>
    </w:p>
    <w:p w:rsidR="00F9348C" w:rsidRPr="004C2F19" w:rsidRDefault="00F9348C" w:rsidP="00467096">
      <w:pPr>
        <w:ind w:firstLine="360"/>
        <w:jc w:val="both"/>
        <w:rPr>
          <w:rFonts w:ascii="Times New Roman" w:hAnsi="Times New Roman" w:cs="Times New Roman"/>
          <w:sz w:val="24"/>
          <w:szCs w:val="24"/>
        </w:rPr>
      </w:pPr>
      <w:r w:rsidRPr="00467096">
        <w:rPr>
          <w:rFonts w:ascii="Times New Roman" w:hAnsi="Times New Roman" w:cs="Times New Roman"/>
          <w:sz w:val="24"/>
          <w:szCs w:val="24"/>
        </w:rPr>
        <w:t xml:space="preserve">- </w:t>
      </w:r>
      <w:r w:rsidRPr="004C2F19">
        <w:rPr>
          <w:rFonts w:ascii="Times New Roman" w:hAnsi="Times New Roman" w:cs="Times New Roman"/>
          <w:sz w:val="24"/>
          <w:szCs w:val="24"/>
        </w:rPr>
        <w:t>автомобильных дорог местного значения;</w:t>
      </w:r>
    </w:p>
    <w:p w:rsidR="00F9348C" w:rsidRPr="004C2F19" w:rsidRDefault="00F9348C" w:rsidP="00467096">
      <w:pPr>
        <w:ind w:firstLine="360"/>
        <w:jc w:val="both"/>
        <w:rPr>
          <w:rFonts w:ascii="Times New Roman" w:hAnsi="Times New Roman" w:cs="Times New Roman"/>
          <w:sz w:val="24"/>
          <w:szCs w:val="24"/>
        </w:rPr>
      </w:pPr>
      <w:r w:rsidRPr="00467096">
        <w:rPr>
          <w:rFonts w:ascii="Times New Roman" w:hAnsi="Times New Roman" w:cs="Times New Roman"/>
          <w:sz w:val="24"/>
          <w:szCs w:val="24"/>
        </w:rPr>
        <w:t>-</w:t>
      </w:r>
      <w:r w:rsidRPr="004C2F19">
        <w:rPr>
          <w:rFonts w:ascii="Times New Roman" w:hAnsi="Times New Roman" w:cs="Times New Roman"/>
          <w:sz w:val="24"/>
          <w:szCs w:val="24"/>
        </w:rPr>
        <w:t>объектов физической культуры и массового спорта, образования, здравоохранения, утилизации и переработки бытовых и промышленных отходов.</w:t>
      </w:r>
    </w:p>
    <w:p w:rsidR="00F9348C" w:rsidRPr="004C2F19" w:rsidRDefault="00F9348C" w:rsidP="00467096">
      <w:pPr>
        <w:pStyle w:val="ListParagraph"/>
        <w:numPr>
          <w:ilvl w:val="0"/>
          <w:numId w:val="3"/>
        </w:numPr>
        <w:ind w:left="0" w:firstLine="360"/>
        <w:jc w:val="both"/>
        <w:rPr>
          <w:rFonts w:ascii="Times New Roman" w:hAnsi="Times New Roman" w:cs="Times New Roman"/>
          <w:sz w:val="24"/>
          <w:szCs w:val="24"/>
        </w:rPr>
      </w:pPr>
      <w:r w:rsidRPr="004C2F19">
        <w:rPr>
          <w:rFonts w:ascii="Times New Roman" w:hAnsi="Times New Roman" w:cs="Times New Roman"/>
          <w:sz w:val="24"/>
          <w:szCs w:val="24"/>
        </w:rPr>
        <w:t>На картах (утверждаемая часть) проекта генерального плана соответственно отображаются:</w:t>
      </w:r>
    </w:p>
    <w:p w:rsidR="00F9348C" w:rsidRPr="004C2F19" w:rsidRDefault="00F9348C" w:rsidP="004C2F19">
      <w:pPr>
        <w:jc w:val="both"/>
        <w:rPr>
          <w:rFonts w:ascii="Times New Roman" w:hAnsi="Times New Roman" w:cs="Times New Roman"/>
          <w:sz w:val="24"/>
          <w:szCs w:val="24"/>
        </w:rPr>
      </w:pPr>
      <w:r w:rsidRPr="004C2F19">
        <w:rPr>
          <w:rFonts w:ascii="Times New Roman" w:hAnsi="Times New Roman" w:cs="Times New Roman"/>
          <w:sz w:val="24"/>
          <w:szCs w:val="24"/>
        </w:rPr>
        <w:t>а)планируемые для размещения объекты местного значения, относящиеся к следующим областям:</w:t>
      </w:r>
    </w:p>
    <w:p w:rsidR="00F9348C" w:rsidRPr="004C2F19" w:rsidRDefault="00F9348C" w:rsidP="004C2F19">
      <w:pPr>
        <w:jc w:val="both"/>
        <w:rPr>
          <w:rFonts w:ascii="Times New Roman" w:hAnsi="Times New Roman" w:cs="Times New Roman"/>
          <w:sz w:val="24"/>
          <w:szCs w:val="24"/>
        </w:rPr>
      </w:pPr>
      <w:r w:rsidRPr="004C2F19">
        <w:rPr>
          <w:rFonts w:ascii="Times New Roman" w:hAnsi="Times New Roman" w:cs="Times New Roman"/>
          <w:sz w:val="24"/>
          <w:szCs w:val="24"/>
        </w:rPr>
        <w:t>электро-, тепло-, газо- и водоснабжение населения, водоотведение;</w:t>
      </w:r>
    </w:p>
    <w:p w:rsidR="00F9348C" w:rsidRPr="004C2F19" w:rsidRDefault="00F9348C" w:rsidP="004C2F19">
      <w:pPr>
        <w:jc w:val="both"/>
        <w:rPr>
          <w:rFonts w:ascii="Times New Roman" w:hAnsi="Times New Roman" w:cs="Times New Roman"/>
          <w:sz w:val="24"/>
          <w:szCs w:val="24"/>
        </w:rPr>
      </w:pPr>
      <w:r w:rsidRPr="004C2F19">
        <w:rPr>
          <w:rFonts w:ascii="Times New Roman" w:hAnsi="Times New Roman" w:cs="Times New Roman"/>
          <w:sz w:val="24"/>
          <w:szCs w:val="24"/>
        </w:rPr>
        <w:t>автомобильные дороги местного значения;</w:t>
      </w:r>
    </w:p>
    <w:p w:rsidR="00F9348C" w:rsidRPr="004C2F19" w:rsidRDefault="00F9348C" w:rsidP="004C2F19">
      <w:pPr>
        <w:jc w:val="both"/>
        <w:rPr>
          <w:rFonts w:ascii="Times New Roman" w:hAnsi="Times New Roman" w:cs="Times New Roman"/>
          <w:sz w:val="24"/>
          <w:szCs w:val="24"/>
        </w:rPr>
      </w:pPr>
      <w:r w:rsidRPr="004C2F19">
        <w:rPr>
          <w:rFonts w:ascii="Times New Roman" w:hAnsi="Times New Roman" w:cs="Times New Roman"/>
          <w:sz w:val="24"/>
          <w:szCs w:val="24"/>
        </w:rPr>
        <w:t>физическая культура и массовый спорт, образование, здравоохранение, утилизация и переработка бытовых и промышленных отходов;</w:t>
      </w:r>
    </w:p>
    <w:p w:rsidR="00F9348C" w:rsidRPr="004C2F19" w:rsidRDefault="00F9348C"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области в связи с решением вопросов местного значения;</w:t>
      </w:r>
    </w:p>
    <w:p w:rsidR="00F9348C" w:rsidRPr="004C2F19" w:rsidRDefault="00F9348C"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б)границы населенных пунктов (в том числе границы образуемых населенных пунктов), входящих в состав сельского поселения </w:t>
      </w:r>
      <w:r>
        <w:rPr>
          <w:rFonts w:ascii="Times New Roman" w:hAnsi="Times New Roman" w:cs="Times New Roman"/>
          <w:sz w:val="24"/>
          <w:szCs w:val="24"/>
        </w:rPr>
        <w:t>Ташелка</w:t>
      </w:r>
      <w:r w:rsidRPr="004C2F19">
        <w:rPr>
          <w:rFonts w:ascii="Times New Roman" w:hAnsi="Times New Roman" w:cs="Times New Roman"/>
          <w:sz w:val="24"/>
          <w:szCs w:val="24"/>
        </w:rPr>
        <w:t xml:space="preserve"> муниципального района Ставропольский Самарской области;</w:t>
      </w:r>
    </w:p>
    <w:p w:rsidR="00F9348C" w:rsidRPr="004C2F19" w:rsidRDefault="00F9348C" w:rsidP="004C2F19">
      <w:pPr>
        <w:jc w:val="both"/>
        <w:rPr>
          <w:rFonts w:ascii="Times New Roman" w:hAnsi="Times New Roman" w:cs="Times New Roman"/>
          <w:sz w:val="24"/>
          <w:szCs w:val="24"/>
        </w:rPr>
      </w:pPr>
      <w:r w:rsidRPr="004C2F19">
        <w:rPr>
          <w:rFonts w:ascii="Times New Roman" w:hAnsi="Times New Roman" w:cs="Times New Roman"/>
          <w:sz w:val="24"/>
          <w:szCs w:val="24"/>
        </w:rPr>
        <w:t>в)границы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Карты утверждаемой части проекта генерального плана выполняются в масштабах 1:25000, 1:5000.</w:t>
      </w:r>
    </w:p>
    <w:p w:rsidR="00F9348C" w:rsidRPr="004C2F19" w:rsidRDefault="00F9348C" w:rsidP="00467096">
      <w:pPr>
        <w:pStyle w:val="ListParagraph"/>
        <w:numPr>
          <w:ilvl w:val="0"/>
          <w:numId w:val="3"/>
        </w:numPr>
        <w:ind w:left="0" w:firstLine="360"/>
        <w:jc w:val="both"/>
        <w:rPr>
          <w:rFonts w:ascii="Times New Roman" w:hAnsi="Times New Roman" w:cs="Times New Roman"/>
          <w:sz w:val="24"/>
          <w:szCs w:val="24"/>
        </w:rPr>
      </w:pPr>
      <w:r w:rsidRPr="004C2F19">
        <w:rPr>
          <w:rFonts w:ascii="Times New Roman" w:hAnsi="Times New Roman" w:cs="Times New Roman"/>
          <w:sz w:val="24"/>
          <w:szCs w:val="24"/>
        </w:rPr>
        <w:t>В целях утверждения генерального плана осуществляется подготовка соответствующих материалов по обоснованию их проектов в текстовой форме и в виде карт - обосновывающая часть.</w:t>
      </w:r>
    </w:p>
    <w:p w:rsidR="00F9348C" w:rsidRPr="004C2F19" w:rsidRDefault="00F9348C" w:rsidP="00467096">
      <w:pPr>
        <w:pStyle w:val="ListParagraph"/>
        <w:numPr>
          <w:ilvl w:val="0"/>
          <w:numId w:val="3"/>
        </w:numPr>
        <w:ind w:left="0" w:firstLine="360"/>
        <w:jc w:val="both"/>
        <w:rPr>
          <w:rFonts w:ascii="Times New Roman" w:hAnsi="Times New Roman" w:cs="Times New Roman"/>
          <w:sz w:val="24"/>
          <w:szCs w:val="24"/>
        </w:rPr>
      </w:pPr>
      <w:r w:rsidRPr="004C2F19">
        <w:rPr>
          <w:rFonts w:ascii="Times New Roman" w:hAnsi="Times New Roman" w:cs="Times New Roman"/>
          <w:sz w:val="24"/>
          <w:szCs w:val="24"/>
        </w:rPr>
        <w:t>Материалы по обоснованию генерального плана в текстовой форме в виде пояснительной записки содержат:</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а)сведения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 xml:space="preserve">б)обоснование выбранного варианта размещения объектов местного значения на основе анализа использования территорий сельского поселения </w:t>
      </w:r>
      <w:r>
        <w:rPr>
          <w:rFonts w:ascii="Times New Roman" w:hAnsi="Times New Roman" w:cs="Times New Roman"/>
          <w:sz w:val="24"/>
          <w:szCs w:val="24"/>
        </w:rPr>
        <w:t>Ташелка</w:t>
      </w:r>
      <w:r w:rsidRPr="004C2F19">
        <w:rPr>
          <w:rFonts w:ascii="Times New Roman" w:hAnsi="Times New Roman" w:cs="Times New Roman"/>
          <w:sz w:val="24"/>
          <w:szCs w:val="24"/>
        </w:rPr>
        <w:t xml:space="preserve"> муниципального района Ставропольский Самарской области, возможных направлений развития этих территорий и прогнозируемых ограничений их использования;</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в)оценку возможного влияния планируемых для размещения объектов местного значения на комплексное развитие этих территорий;</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г)утвержденные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сельского поселения</w:t>
      </w:r>
      <w:r w:rsidRPr="00132620">
        <w:rPr>
          <w:rFonts w:ascii="Times New Roman" w:hAnsi="Times New Roman" w:cs="Times New Roman"/>
          <w:sz w:val="24"/>
          <w:szCs w:val="24"/>
        </w:rPr>
        <w:t xml:space="preserve"> </w:t>
      </w:r>
      <w:r>
        <w:rPr>
          <w:rFonts w:ascii="Times New Roman" w:hAnsi="Times New Roman" w:cs="Times New Roman"/>
          <w:sz w:val="24"/>
          <w:szCs w:val="24"/>
        </w:rPr>
        <w:t>Ташелка</w:t>
      </w:r>
      <w:r w:rsidRPr="004C2F19">
        <w:rPr>
          <w:rFonts w:ascii="Times New Roman" w:hAnsi="Times New Roman" w:cs="Times New Roman"/>
          <w:sz w:val="24"/>
          <w:szCs w:val="24"/>
        </w:rPr>
        <w:t xml:space="preserve"> муниципального района Ставропольский Самарской области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д)перечень и характеристику основных факторов риска возникновения чрезвычайных ситуаций природного и техногенного характера;</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 xml:space="preserve">е)перечень земельных участков, которые включаются в границы населенных пунктов, входящих в состав сельского поселения </w:t>
      </w:r>
      <w:r>
        <w:rPr>
          <w:rFonts w:ascii="Times New Roman" w:hAnsi="Times New Roman" w:cs="Times New Roman"/>
          <w:sz w:val="24"/>
          <w:szCs w:val="24"/>
        </w:rPr>
        <w:t>Ташелка</w:t>
      </w:r>
      <w:r w:rsidRPr="004C2F19">
        <w:rPr>
          <w:rFonts w:ascii="Times New Roman" w:hAnsi="Times New Roman" w:cs="Times New Roman"/>
          <w:sz w:val="24"/>
          <w:szCs w:val="24"/>
        </w:rPr>
        <w:t xml:space="preserve"> муниципального района Ставропольский Самарской области,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ж)сведения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F9348C" w:rsidRPr="004C2F19" w:rsidRDefault="00F9348C" w:rsidP="004C2F19">
      <w:pPr>
        <w:jc w:val="both"/>
        <w:rPr>
          <w:rFonts w:ascii="Times New Roman" w:hAnsi="Times New Roman" w:cs="Times New Roman"/>
          <w:sz w:val="24"/>
          <w:szCs w:val="24"/>
        </w:rPr>
      </w:pPr>
    </w:p>
    <w:p w:rsidR="00F9348C" w:rsidRPr="004C2F19" w:rsidRDefault="00F9348C" w:rsidP="004C2F19">
      <w:pPr>
        <w:pStyle w:val="ListParagraph"/>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В материалах по обоснованию проектов генеральных планов, прилагаемых в виде карт, отображаются:</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 xml:space="preserve">границы сельского поселения </w:t>
      </w:r>
      <w:r>
        <w:rPr>
          <w:rFonts w:ascii="Times New Roman" w:hAnsi="Times New Roman" w:cs="Times New Roman"/>
          <w:sz w:val="24"/>
          <w:szCs w:val="24"/>
        </w:rPr>
        <w:t>Ташелка</w:t>
      </w:r>
      <w:r w:rsidRPr="004C2F19">
        <w:rPr>
          <w:rFonts w:ascii="Times New Roman" w:hAnsi="Times New Roman" w:cs="Times New Roman"/>
          <w:sz w:val="24"/>
          <w:szCs w:val="24"/>
        </w:rPr>
        <w:t xml:space="preserve"> муниципального района Ставропольский Самарской области;</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границы существующих населенных пунктов, входящих в состав сельского поселения Бахилово муниципального района Ставропольский Самарской области;</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местоположение существующих и строящихся объектов местного значения;</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особые экономические зоны;</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особо охраняемые природные территории федерального, регионального, местного значения;</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территории объектов культурного наследия;</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зоны с особыми условиями использования территорий;</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территории, подверженные риску возникновения чрезвычайных ситуаций природного и техногенного характера;</w:t>
      </w:r>
    </w:p>
    <w:p w:rsidR="00F9348C" w:rsidRPr="00467096"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 xml:space="preserve">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или объектов федерального значения, объектов регионального значения, </w:t>
      </w:r>
      <w:r w:rsidRPr="00467096">
        <w:rPr>
          <w:rFonts w:ascii="Times New Roman" w:hAnsi="Times New Roman" w:cs="Times New Roman"/>
          <w:sz w:val="24"/>
          <w:szCs w:val="24"/>
        </w:rPr>
        <w:t>объектов местного значения муниципального района.</w:t>
      </w:r>
    </w:p>
    <w:p w:rsidR="00F9348C" w:rsidRPr="00467096" w:rsidRDefault="00F9348C" w:rsidP="00467096">
      <w:pPr>
        <w:pStyle w:val="ListParagraph"/>
        <w:numPr>
          <w:ilvl w:val="0"/>
          <w:numId w:val="3"/>
        </w:numPr>
        <w:jc w:val="both"/>
        <w:rPr>
          <w:rFonts w:ascii="Times New Roman" w:hAnsi="Times New Roman" w:cs="Times New Roman"/>
          <w:sz w:val="24"/>
          <w:szCs w:val="24"/>
        </w:rPr>
      </w:pPr>
      <w:r w:rsidRPr="00467096">
        <w:rPr>
          <w:rFonts w:ascii="Times New Roman" w:hAnsi="Times New Roman" w:cs="Times New Roman"/>
          <w:sz w:val="24"/>
          <w:szCs w:val="24"/>
        </w:rPr>
        <w:t>Карты обосновывающей части проекта генерального плана в границах поселения выполняются в масштабах 1:25000, а в границах населенных пунктов - в масштабах 1:5000.</w:t>
      </w:r>
    </w:p>
    <w:p w:rsidR="00F9348C" w:rsidRPr="00A46E4E" w:rsidRDefault="00F9348C" w:rsidP="00467096">
      <w:pPr>
        <w:jc w:val="center"/>
        <w:rPr>
          <w:rFonts w:ascii="Times New Roman" w:hAnsi="Times New Roman" w:cs="Times New Roman"/>
          <w:b/>
          <w:bCs/>
          <w:sz w:val="24"/>
          <w:szCs w:val="24"/>
        </w:rPr>
      </w:pPr>
      <w:r w:rsidRPr="00FB3B29">
        <w:rPr>
          <w:rFonts w:ascii="Times New Roman" w:hAnsi="Times New Roman" w:cs="Times New Roman"/>
          <w:b/>
          <w:bCs/>
          <w:sz w:val="24"/>
          <w:szCs w:val="24"/>
        </w:rPr>
        <w:t>Глава IV. ПОРЯДОК ПОДГОТОВКИ ПРОЕКТА ГЕНЕРАЛЬНОГО ПЛАНА</w:t>
      </w:r>
    </w:p>
    <w:p w:rsidR="00F9348C" w:rsidRPr="00FB3B29" w:rsidRDefault="00F9348C" w:rsidP="00467096">
      <w:pPr>
        <w:pStyle w:val="ListParagraph"/>
        <w:numPr>
          <w:ilvl w:val="0"/>
          <w:numId w:val="7"/>
        </w:numPr>
        <w:ind w:left="0" w:firstLine="360"/>
        <w:jc w:val="both"/>
        <w:rPr>
          <w:rFonts w:ascii="Times New Roman" w:hAnsi="Times New Roman" w:cs="Times New Roman"/>
          <w:sz w:val="24"/>
          <w:szCs w:val="24"/>
        </w:rPr>
      </w:pPr>
      <w:r w:rsidRPr="00FB3B29">
        <w:rPr>
          <w:rFonts w:ascii="Times New Roman" w:hAnsi="Times New Roman" w:cs="Times New Roman"/>
          <w:sz w:val="24"/>
          <w:szCs w:val="24"/>
        </w:rPr>
        <w:t>Решение о подготовке проекта генерального плана принимается Главой сельского поселения.</w:t>
      </w:r>
    </w:p>
    <w:p w:rsidR="00F9348C" w:rsidRPr="00FB3B29" w:rsidRDefault="00F9348C" w:rsidP="00467096">
      <w:pPr>
        <w:pStyle w:val="ListParagraph"/>
        <w:numPr>
          <w:ilvl w:val="0"/>
          <w:numId w:val="7"/>
        </w:numPr>
        <w:ind w:left="0" w:firstLine="360"/>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администрацией сельского поселения посредством размещения муниципального заказа в порядке, установленном федеральным законом о размещении заказов на поставки товаров, выполнение работ, оказание услуг для государственных и муниципальных нужд.</w:t>
      </w:r>
    </w:p>
    <w:p w:rsidR="00F9348C" w:rsidRPr="00FB3B29" w:rsidRDefault="00F9348C" w:rsidP="00467096">
      <w:pPr>
        <w:pStyle w:val="ListParagraph"/>
        <w:numPr>
          <w:ilvl w:val="0"/>
          <w:numId w:val="7"/>
        </w:numPr>
        <w:ind w:left="0" w:firstLine="360"/>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применительно ко всей территории муниципального образования. Подготовка проекта генерального плана может осуществляться применительно к отдельным населенным пунктам, входящим в состав муниципального образования, с последующим внесением в генеральный план изменений, относящихся к другим частям территорий муниципального образования.</w:t>
      </w:r>
    </w:p>
    <w:p w:rsidR="00F9348C" w:rsidRPr="00FB3B29" w:rsidRDefault="00F9348C" w:rsidP="00467096">
      <w:pPr>
        <w:pStyle w:val="ListParagraph"/>
        <w:numPr>
          <w:ilvl w:val="0"/>
          <w:numId w:val="7"/>
        </w:numPr>
        <w:ind w:left="0" w:firstLine="360"/>
        <w:jc w:val="both"/>
        <w:rPr>
          <w:rFonts w:ascii="Times New Roman" w:hAnsi="Times New Roman" w:cs="Times New Roman"/>
          <w:sz w:val="24"/>
          <w:szCs w:val="24"/>
        </w:rPr>
      </w:pPr>
      <w:r w:rsidRPr="00FB3B29">
        <w:rPr>
          <w:rFonts w:ascii="Times New Roman" w:hAnsi="Times New Roman" w:cs="Times New Roman"/>
          <w:sz w:val="24"/>
          <w:szCs w:val="24"/>
        </w:rPr>
        <w:t>В соответствии со статьей 9 Градостроительного кодекса Российской Федерации подготовка генерального плана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области, планов и программ комплексного социально-экономического развития сельского поселения</w:t>
      </w:r>
      <w:r w:rsidRPr="00132620">
        <w:rPr>
          <w:rFonts w:ascii="Times New Roman" w:hAnsi="Times New Roman" w:cs="Times New Roman"/>
          <w:sz w:val="24"/>
          <w:szCs w:val="24"/>
        </w:rPr>
        <w:t xml:space="preserve"> </w:t>
      </w:r>
      <w:r>
        <w:rPr>
          <w:rFonts w:ascii="Times New Roman" w:hAnsi="Times New Roman" w:cs="Times New Roman"/>
          <w:sz w:val="24"/>
          <w:szCs w:val="24"/>
        </w:rPr>
        <w:t>Ташелка</w:t>
      </w:r>
      <w:r w:rsidRPr="00FB3B29">
        <w:rPr>
          <w:rFonts w:ascii="Times New Roman" w:hAnsi="Times New Roman" w:cs="Times New Roman"/>
          <w:sz w:val="24"/>
          <w:szCs w:val="24"/>
        </w:rPr>
        <w:t xml:space="preserve"> муниципального района Ставропольский Самарской области с учетом программ, принятых в установленном порядке и реализуемых за счет средств федерального бюджета, бюджета области, местного бюджета,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а также с учетом предложений заинтересованных лиц.</w:t>
      </w:r>
    </w:p>
    <w:p w:rsidR="00F9348C" w:rsidRPr="00FB3B29" w:rsidRDefault="00F9348C" w:rsidP="00467096">
      <w:pPr>
        <w:pStyle w:val="ListParagraph"/>
        <w:numPr>
          <w:ilvl w:val="0"/>
          <w:numId w:val="7"/>
        </w:numPr>
        <w:ind w:left="0" w:firstLine="360"/>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F9348C" w:rsidRPr="00FB3B29" w:rsidRDefault="00F9348C" w:rsidP="00467096">
      <w:pPr>
        <w:pStyle w:val="ListParagraph"/>
        <w:numPr>
          <w:ilvl w:val="0"/>
          <w:numId w:val="7"/>
        </w:numPr>
        <w:ind w:left="0" w:firstLine="360"/>
        <w:jc w:val="both"/>
        <w:rPr>
          <w:rFonts w:ascii="Times New Roman" w:hAnsi="Times New Roman" w:cs="Times New Roman"/>
          <w:sz w:val="24"/>
          <w:szCs w:val="24"/>
        </w:rPr>
      </w:pPr>
      <w:r w:rsidRPr="00FB3B29">
        <w:rPr>
          <w:rFonts w:ascii="Times New Roman" w:hAnsi="Times New Roman" w:cs="Times New Roman"/>
          <w:sz w:val="24"/>
          <w:szCs w:val="24"/>
        </w:rPr>
        <w:t>Разработанный организацией – разработчиком проект генерального плана подлежит проверке Администрацией сельского поселения на соответствие требованиям, установленным законодательством Российской Федерации и муниципальными правовыми актами.</w:t>
      </w:r>
    </w:p>
    <w:p w:rsidR="00F9348C" w:rsidRPr="00FB3B29" w:rsidRDefault="00F9348C" w:rsidP="00467096">
      <w:pPr>
        <w:pStyle w:val="ListParagraph"/>
        <w:numPr>
          <w:ilvl w:val="0"/>
          <w:numId w:val="7"/>
        </w:numPr>
        <w:ind w:left="0" w:firstLine="360"/>
        <w:jc w:val="both"/>
        <w:rPr>
          <w:rFonts w:ascii="Times New Roman" w:hAnsi="Times New Roman" w:cs="Times New Roman"/>
          <w:sz w:val="24"/>
          <w:szCs w:val="24"/>
        </w:rPr>
      </w:pPr>
      <w:r w:rsidRPr="00FB3B29">
        <w:rPr>
          <w:rFonts w:ascii="Times New Roman" w:hAnsi="Times New Roman" w:cs="Times New Roman"/>
          <w:sz w:val="24"/>
          <w:szCs w:val="24"/>
        </w:rPr>
        <w:t>Администрация сельского поселения обеспечивает доступ к проекту генерального плана и материалам по его обоснованию в информационной системе территориального планирования ФГИС ТП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утверждения генерального плана.</w:t>
      </w:r>
    </w:p>
    <w:p w:rsidR="00F9348C" w:rsidRPr="00FB3B29" w:rsidRDefault="00F9348C" w:rsidP="00467096">
      <w:pPr>
        <w:pStyle w:val="ListParagraph"/>
        <w:numPr>
          <w:ilvl w:val="0"/>
          <w:numId w:val="7"/>
        </w:numPr>
        <w:ind w:left="0" w:firstLine="360"/>
        <w:jc w:val="both"/>
        <w:rPr>
          <w:rFonts w:ascii="Times New Roman" w:hAnsi="Times New Roman" w:cs="Times New Roman"/>
          <w:sz w:val="24"/>
          <w:szCs w:val="24"/>
        </w:rPr>
      </w:pPr>
      <w:r w:rsidRPr="00FB3B29">
        <w:rPr>
          <w:rFonts w:ascii="Times New Roman" w:hAnsi="Times New Roman" w:cs="Times New Roman"/>
          <w:sz w:val="24"/>
          <w:szCs w:val="24"/>
        </w:rPr>
        <w:t>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F9348C" w:rsidRPr="00FB3B29" w:rsidRDefault="00F9348C" w:rsidP="00467096">
      <w:pPr>
        <w:pStyle w:val="ListParagraph"/>
        <w:numPr>
          <w:ilvl w:val="0"/>
          <w:numId w:val="7"/>
        </w:numPr>
        <w:ind w:left="0" w:firstLine="360"/>
        <w:jc w:val="both"/>
        <w:rPr>
          <w:rFonts w:ascii="Times New Roman" w:hAnsi="Times New Roman" w:cs="Times New Roman"/>
          <w:sz w:val="24"/>
          <w:szCs w:val="24"/>
        </w:rPr>
      </w:pPr>
      <w:r w:rsidRPr="00FB3B29">
        <w:rPr>
          <w:rFonts w:ascii="Times New Roman" w:hAnsi="Times New Roman" w:cs="Times New Roman"/>
          <w:sz w:val="24"/>
          <w:szCs w:val="24"/>
        </w:rPr>
        <w:t>Предложения федеральных органов государственной власти, органов государственной власти субъектов Российской Федерации, органов местного самоуправления, заинтересованных физических и юридических лиц о внесении изменений в генеральный план, представляются Главе сельского поселения.</w:t>
      </w:r>
    </w:p>
    <w:p w:rsidR="00F9348C" w:rsidRPr="00FB3B29" w:rsidRDefault="00F9348C" w:rsidP="00467096">
      <w:pPr>
        <w:pStyle w:val="ListParagraph"/>
        <w:numPr>
          <w:ilvl w:val="0"/>
          <w:numId w:val="7"/>
        </w:numPr>
        <w:ind w:left="0" w:firstLine="360"/>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обязательному согласованию в случаях и порядке, установленном Правительством Российской Федерации.</w:t>
      </w:r>
    </w:p>
    <w:p w:rsidR="00F9348C" w:rsidRPr="00FB3B29" w:rsidRDefault="00F9348C" w:rsidP="00467096">
      <w:pPr>
        <w:pStyle w:val="ListParagraph"/>
        <w:numPr>
          <w:ilvl w:val="0"/>
          <w:numId w:val="7"/>
        </w:numPr>
        <w:ind w:left="0" w:firstLine="360"/>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подлежит обязательному рассмотрению на публичных слушаниях, проводимых в соответствии с Градостроительным кодексом Российской Федерации, Уставом сельского поселения</w:t>
      </w:r>
      <w:r w:rsidRPr="00132620">
        <w:rPr>
          <w:rFonts w:ascii="Times New Roman" w:hAnsi="Times New Roman" w:cs="Times New Roman"/>
          <w:sz w:val="24"/>
          <w:szCs w:val="24"/>
        </w:rPr>
        <w:t xml:space="preserve"> </w:t>
      </w:r>
      <w:r>
        <w:rPr>
          <w:rFonts w:ascii="Times New Roman" w:hAnsi="Times New Roman" w:cs="Times New Roman"/>
          <w:sz w:val="24"/>
          <w:szCs w:val="24"/>
        </w:rPr>
        <w:t>Ташелка</w:t>
      </w:r>
      <w:r w:rsidRPr="00FB3B29">
        <w:rPr>
          <w:rFonts w:ascii="Times New Roman" w:hAnsi="Times New Roman" w:cs="Times New Roman"/>
          <w:sz w:val="24"/>
          <w:szCs w:val="24"/>
        </w:rPr>
        <w:t xml:space="preserve"> муниципального района Ставропольский Самарской области. Протокол публичных слушаний по проекту генерального плана и заключение о результатах таких публичных слушаний являются обязательным приложением к проекту генерального плана, направляемому главой сельского поселения в Собрание Представителей сельского поселения для утверждения.</w:t>
      </w:r>
    </w:p>
    <w:p w:rsidR="00F9348C" w:rsidRPr="004C2F19" w:rsidRDefault="00F9348C" w:rsidP="004C2F19">
      <w:pPr>
        <w:jc w:val="both"/>
        <w:rPr>
          <w:rFonts w:ascii="Times New Roman" w:hAnsi="Times New Roman" w:cs="Times New Roman"/>
          <w:sz w:val="24"/>
          <w:szCs w:val="24"/>
        </w:rPr>
      </w:pPr>
    </w:p>
    <w:p w:rsidR="00F9348C" w:rsidRPr="00FB3B29" w:rsidRDefault="00F9348C" w:rsidP="00FB3B29">
      <w:pPr>
        <w:jc w:val="center"/>
        <w:rPr>
          <w:rFonts w:ascii="Times New Roman" w:hAnsi="Times New Roman" w:cs="Times New Roman"/>
          <w:b/>
          <w:bCs/>
          <w:sz w:val="24"/>
          <w:szCs w:val="24"/>
        </w:rPr>
      </w:pPr>
      <w:r w:rsidRPr="00FB3B29">
        <w:rPr>
          <w:rFonts w:ascii="Times New Roman" w:hAnsi="Times New Roman" w:cs="Times New Roman"/>
          <w:b/>
          <w:bCs/>
          <w:sz w:val="24"/>
          <w:szCs w:val="24"/>
        </w:rPr>
        <w:t>V. ПОРЯДОК СОГЛАСОВАНИЯ ПРОЕКТА ГЕНЕРАЛЬНОГО ПЛАНА</w:t>
      </w:r>
    </w:p>
    <w:p w:rsidR="00F9348C" w:rsidRPr="004C2F19" w:rsidRDefault="00F9348C" w:rsidP="004C2F19">
      <w:pPr>
        <w:jc w:val="both"/>
        <w:rPr>
          <w:rFonts w:ascii="Times New Roman" w:hAnsi="Times New Roman" w:cs="Times New Roman"/>
          <w:sz w:val="24"/>
          <w:szCs w:val="24"/>
        </w:rPr>
      </w:pPr>
    </w:p>
    <w:p w:rsidR="00F9348C" w:rsidRPr="00FB3B29" w:rsidRDefault="00F9348C" w:rsidP="00467096">
      <w:pPr>
        <w:pStyle w:val="ListParagraph"/>
        <w:numPr>
          <w:ilvl w:val="0"/>
          <w:numId w:val="8"/>
        </w:numPr>
        <w:ind w:left="0" w:firstLine="360"/>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обязательному согласованию в порядке, установленном Правительством Российской Федерации.</w:t>
      </w:r>
    </w:p>
    <w:p w:rsidR="00F9348C" w:rsidRPr="00FB3B29" w:rsidRDefault="00F9348C" w:rsidP="00FB3B29">
      <w:pPr>
        <w:pStyle w:val="ListParagraph"/>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согласованию с:</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федеральным органом исполнительной власти, уполномоченным на осуществление функций по выработке государственной политики и нормативно-правовому регулированию в сфере градостроительства (в случае если в соответствии с документами территориального планирования Российской Федерации планируется размещение объектов федерального значения на территории сельского поселения</w:t>
      </w:r>
      <w:r w:rsidRPr="00132620">
        <w:rPr>
          <w:rFonts w:ascii="Times New Roman" w:hAnsi="Times New Roman" w:cs="Times New Roman"/>
          <w:sz w:val="24"/>
          <w:szCs w:val="24"/>
        </w:rPr>
        <w:t xml:space="preserve"> </w:t>
      </w:r>
      <w:r>
        <w:rPr>
          <w:rFonts w:ascii="Times New Roman" w:hAnsi="Times New Roman" w:cs="Times New Roman"/>
          <w:sz w:val="24"/>
          <w:szCs w:val="24"/>
        </w:rPr>
        <w:t>Ташелка</w:t>
      </w:r>
      <w:r w:rsidRPr="004C2F19">
        <w:rPr>
          <w:rFonts w:ascii="Times New Roman" w:hAnsi="Times New Roman" w:cs="Times New Roman"/>
          <w:sz w:val="24"/>
          <w:szCs w:val="24"/>
        </w:rPr>
        <w:t xml:space="preserve"> муниципального района Ставропольский Самарской области или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сельского поселения </w:t>
      </w:r>
      <w:r>
        <w:rPr>
          <w:rFonts w:ascii="Times New Roman" w:hAnsi="Times New Roman" w:cs="Times New Roman"/>
          <w:sz w:val="24"/>
          <w:szCs w:val="24"/>
        </w:rPr>
        <w:t>Ташелка</w:t>
      </w:r>
      <w:r w:rsidRPr="004C2F19">
        <w:rPr>
          <w:rFonts w:ascii="Times New Roman" w:hAnsi="Times New Roman" w:cs="Times New Roman"/>
          <w:sz w:val="24"/>
          <w:szCs w:val="24"/>
        </w:rPr>
        <w:t xml:space="preserve"> муниципального района Ставропольский Самарской области, земельных участков из земель лесного фонда, или на территории поселения находятся особо охраняемые природные территории федерального значения, или предусматривается размещение в соответствии с указанным проектом объектов местного значения поселения, которые могут оказать негативное воздействие на водные объекты, находящиеся в федеральной собственности);</w:t>
      </w:r>
    </w:p>
    <w:p w:rsidR="00F9348C" w:rsidRPr="004C2F19" w:rsidRDefault="00F9348C" w:rsidP="00467096">
      <w:pPr>
        <w:ind w:firstLine="360"/>
        <w:jc w:val="both"/>
        <w:rPr>
          <w:rFonts w:ascii="Times New Roman" w:hAnsi="Times New Roman" w:cs="Times New Roman"/>
          <w:sz w:val="24"/>
          <w:szCs w:val="24"/>
        </w:rPr>
      </w:pPr>
      <w:r>
        <w:rPr>
          <w:rFonts w:ascii="Times New Roman" w:hAnsi="Times New Roman" w:cs="Times New Roman"/>
          <w:sz w:val="24"/>
          <w:szCs w:val="24"/>
        </w:rPr>
        <w:t>п</w:t>
      </w:r>
      <w:r w:rsidRPr="004C2F19">
        <w:rPr>
          <w:rFonts w:ascii="Times New Roman" w:hAnsi="Times New Roman" w:cs="Times New Roman"/>
          <w:sz w:val="24"/>
          <w:szCs w:val="24"/>
        </w:rPr>
        <w:t xml:space="preserve">равительством Самарской области (в случае если в соответствии с документами территориального планирования Правительства Самарской области планируется размещение объектов регионального значения на территории сельского поселения </w:t>
      </w:r>
      <w:r>
        <w:rPr>
          <w:rFonts w:ascii="Times New Roman" w:hAnsi="Times New Roman" w:cs="Times New Roman"/>
          <w:sz w:val="24"/>
          <w:szCs w:val="24"/>
        </w:rPr>
        <w:t>Ташелка</w:t>
      </w:r>
      <w:r w:rsidRPr="004C2F19">
        <w:rPr>
          <w:rFonts w:ascii="Times New Roman" w:hAnsi="Times New Roman" w:cs="Times New Roman"/>
          <w:sz w:val="24"/>
          <w:szCs w:val="24"/>
        </w:rPr>
        <w:t xml:space="preserve"> муниципального района Ставропольский Самарской области или предусматривается в соответствии с указанным проектом включение в границы населенных пунктов (в том числе образуемых населенных пунктов), входящих в поселения,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 или на территории сельского поселения Бахилово муниципального района Ставропольский Самарской области находятся особо охраняемые природные территории регионального значения);</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органами местного самоуправления муниципальных образований, имеющих общую границу с сельским поселением</w:t>
      </w:r>
      <w:r w:rsidRPr="00132620">
        <w:rPr>
          <w:rFonts w:ascii="Times New Roman" w:hAnsi="Times New Roman" w:cs="Times New Roman"/>
          <w:sz w:val="24"/>
          <w:szCs w:val="24"/>
        </w:rPr>
        <w:t xml:space="preserve"> </w:t>
      </w:r>
      <w:r>
        <w:rPr>
          <w:rFonts w:ascii="Times New Roman" w:hAnsi="Times New Roman" w:cs="Times New Roman"/>
          <w:sz w:val="24"/>
          <w:szCs w:val="24"/>
        </w:rPr>
        <w:t>Ташелка</w:t>
      </w:r>
      <w:r w:rsidRPr="004C2F19">
        <w:rPr>
          <w:rFonts w:ascii="Times New Roman" w:hAnsi="Times New Roman" w:cs="Times New Roman"/>
          <w:sz w:val="24"/>
          <w:szCs w:val="24"/>
        </w:rPr>
        <w:t xml:space="preserve"> муниципального района Ставропольский Самарской области (для согласования в части соблюдения интересов населения муниципальных образований, имеющих общую границу с поселением, при установлении зон с особыми условиями использования территорий в связи с планируемым размещением объектов местного значения сельского поселения, зон планируемого размещения объектов местного значения, которые могут оказать негативное воздействие на окружающую среду на территории таких муниципальных образований).</w:t>
      </w:r>
    </w:p>
    <w:p w:rsidR="00F9348C" w:rsidRPr="004C2F19" w:rsidRDefault="00F9348C" w:rsidP="00467096">
      <w:pPr>
        <w:jc w:val="both"/>
        <w:rPr>
          <w:rFonts w:ascii="Times New Roman" w:hAnsi="Times New Roman" w:cs="Times New Roman"/>
          <w:sz w:val="24"/>
          <w:szCs w:val="24"/>
        </w:rPr>
      </w:pPr>
      <w:r w:rsidRPr="004C2F19">
        <w:rPr>
          <w:rFonts w:ascii="Times New Roman" w:hAnsi="Times New Roman" w:cs="Times New Roman"/>
          <w:sz w:val="24"/>
          <w:szCs w:val="24"/>
        </w:rPr>
        <w:t>Иные вопросы не могут рассматриваться при согласовании проекта генерального плана.</w:t>
      </w:r>
    </w:p>
    <w:p w:rsidR="00F9348C" w:rsidRPr="00FB3B29" w:rsidRDefault="00F9348C" w:rsidP="00467096">
      <w:pPr>
        <w:pStyle w:val="ListParagraph"/>
        <w:numPr>
          <w:ilvl w:val="0"/>
          <w:numId w:val="8"/>
        </w:numPr>
        <w:ind w:left="0" w:firstLine="360"/>
        <w:jc w:val="both"/>
        <w:rPr>
          <w:rFonts w:ascii="Times New Roman" w:hAnsi="Times New Roman" w:cs="Times New Roman"/>
          <w:sz w:val="24"/>
          <w:szCs w:val="24"/>
        </w:rPr>
      </w:pPr>
      <w:r w:rsidRPr="00FB3B29">
        <w:rPr>
          <w:rFonts w:ascii="Times New Roman" w:hAnsi="Times New Roman" w:cs="Times New Roman"/>
          <w:sz w:val="24"/>
          <w:szCs w:val="24"/>
        </w:rPr>
        <w:t>Срок согласования проекта генерального плана не может превышать три месяца со дня поступления уведомления об обеспечении доступа к проекту генерального плана и материалов по его обоснованию в информационной системе территориального планирования.</w:t>
      </w:r>
    </w:p>
    <w:p w:rsidR="00F9348C" w:rsidRPr="00FB3B29" w:rsidRDefault="00F9348C" w:rsidP="00467096">
      <w:pPr>
        <w:pStyle w:val="ListParagraph"/>
        <w:numPr>
          <w:ilvl w:val="0"/>
          <w:numId w:val="8"/>
        </w:numPr>
        <w:ind w:left="0" w:firstLine="540"/>
        <w:jc w:val="both"/>
        <w:rPr>
          <w:rFonts w:ascii="Times New Roman" w:hAnsi="Times New Roman" w:cs="Times New Roman"/>
          <w:sz w:val="24"/>
          <w:szCs w:val="24"/>
        </w:rPr>
      </w:pPr>
      <w:r w:rsidRPr="00FB3B29">
        <w:rPr>
          <w:rFonts w:ascii="Times New Roman" w:hAnsi="Times New Roman" w:cs="Times New Roman"/>
          <w:sz w:val="24"/>
          <w:szCs w:val="24"/>
        </w:rPr>
        <w:t>Заключения на проект генерального плана, направленные органами, указанными в пункте 2 настоящей Главы, могут содержать положение о согласии с таким проектом или несогласии с таким проектом с обоснованием принятого решения.</w:t>
      </w:r>
    </w:p>
    <w:p w:rsidR="00F9348C" w:rsidRPr="004C2F19" w:rsidRDefault="00F9348C" w:rsidP="00467096">
      <w:pPr>
        <w:ind w:firstLine="540"/>
        <w:jc w:val="both"/>
        <w:rPr>
          <w:rFonts w:ascii="Times New Roman" w:hAnsi="Times New Roman" w:cs="Times New Roman"/>
          <w:sz w:val="24"/>
          <w:szCs w:val="24"/>
        </w:rPr>
      </w:pPr>
      <w:r w:rsidRPr="004C2F19">
        <w:rPr>
          <w:rFonts w:ascii="Times New Roman" w:hAnsi="Times New Roman" w:cs="Times New Roman"/>
          <w:sz w:val="24"/>
          <w:szCs w:val="24"/>
        </w:rPr>
        <w:t>В случае если в установленный срок не поступят заключения на проект генерального плана, такой проект считается согласованным.</w:t>
      </w:r>
    </w:p>
    <w:p w:rsidR="00F9348C" w:rsidRPr="00FB3B29" w:rsidRDefault="00F9348C" w:rsidP="00467096">
      <w:pPr>
        <w:pStyle w:val="ListParagraph"/>
        <w:numPr>
          <w:ilvl w:val="0"/>
          <w:numId w:val="8"/>
        </w:numPr>
        <w:ind w:left="0" w:firstLine="540"/>
        <w:jc w:val="both"/>
        <w:rPr>
          <w:rFonts w:ascii="Times New Roman" w:hAnsi="Times New Roman" w:cs="Times New Roman"/>
          <w:sz w:val="24"/>
          <w:szCs w:val="24"/>
        </w:rPr>
      </w:pPr>
      <w:r w:rsidRPr="00FB3B29">
        <w:rPr>
          <w:rFonts w:ascii="Times New Roman" w:hAnsi="Times New Roman" w:cs="Times New Roman"/>
          <w:sz w:val="24"/>
          <w:szCs w:val="24"/>
        </w:rPr>
        <w:t>В случае поступления от одного или нескольких органов, указанных в пункте 2 настоящей Главы, заключений, содержащих положения о несогласии с проектом генерального плана с обоснованием принятого решения, глава сельского поселения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F9348C" w:rsidRPr="00FB3B29" w:rsidRDefault="00F9348C" w:rsidP="00467096">
      <w:pPr>
        <w:pStyle w:val="ListParagraph"/>
        <w:numPr>
          <w:ilvl w:val="0"/>
          <w:numId w:val="8"/>
        </w:numPr>
        <w:ind w:left="0" w:firstLine="540"/>
        <w:jc w:val="both"/>
        <w:rPr>
          <w:rFonts w:ascii="Times New Roman" w:hAnsi="Times New Roman" w:cs="Times New Roman"/>
          <w:sz w:val="24"/>
          <w:szCs w:val="24"/>
        </w:rPr>
      </w:pPr>
      <w:r w:rsidRPr="00FB3B29">
        <w:rPr>
          <w:rFonts w:ascii="Times New Roman" w:hAnsi="Times New Roman" w:cs="Times New Roman"/>
          <w:sz w:val="24"/>
          <w:szCs w:val="24"/>
        </w:rPr>
        <w:t>Порядок согласования проекта генерального плана и порядок работы согласительной комиссии осуществляются в соответствии с Положением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 утвержденным Постановлением Правительства Российской Федерации от 24.03.2007 N 178.</w:t>
      </w:r>
    </w:p>
    <w:p w:rsidR="00F9348C" w:rsidRPr="00FB3B29" w:rsidRDefault="00F9348C" w:rsidP="00467096">
      <w:pPr>
        <w:pStyle w:val="ListParagraph"/>
        <w:numPr>
          <w:ilvl w:val="0"/>
          <w:numId w:val="8"/>
        </w:numPr>
        <w:ind w:left="0" w:firstLine="540"/>
        <w:jc w:val="both"/>
        <w:rPr>
          <w:rFonts w:ascii="Times New Roman" w:hAnsi="Times New Roman" w:cs="Times New Roman"/>
          <w:sz w:val="24"/>
          <w:szCs w:val="24"/>
        </w:rPr>
      </w:pPr>
      <w:r w:rsidRPr="00FB3B29">
        <w:rPr>
          <w:rFonts w:ascii="Times New Roman" w:hAnsi="Times New Roman" w:cs="Times New Roman"/>
          <w:sz w:val="24"/>
          <w:szCs w:val="24"/>
        </w:rPr>
        <w:t>По результатам работы согласительная комиссия представляет главе поселения:</w:t>
      </w:r>
    </w:p>
    <w:p w:rsidR="00F9348C" w:rsidRPr="004C2F19" w:rsidRDefault="00F9348C" w:rsidP="00467096">
      <w:pPr>
        <w:ind w:firstLine="540"/>
        <w:jc w:val="both"/>
        <w:rPr>
          <w:rFonts w:ascii="Times New Roman" w:hAnsi="Times New Roman" w:cs="Times New Roman"/>
          <w:sz w:val="24"/>
          <w:szCs w:val="24"/>
        </w:rPr>
      </w:pPr>
      <w:r w:rsidRPr="004C2F19">
        <w:rPr>
          <w:rFonts w:ascii="Times New Roman" w:hAnsi="Times New Roman" w:cs="Times New Roman"/>
          <w:sz w:val="24"/>
          <w:szCs w:val="24"/>
        </w:rPr>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F9348C" w:rsidRPr="004C2F19" w:rsidRDefault="00F9348C" w:rsidP="00467096">
      <w:pPr>
        <w:ind w:firstLine="540"/>
        <w:jc w:val="both"/>
        <w:rPr>
          <w:rFonts w:ascii="Times New Roman" w:hAnsi="Times New Roman" w:cs="Times New Roman"/>
          <w:sz w:val="24"/>
          <w:szCs w:val="24"/>
        </w:rPr>
      </w:pPr>
      <w:r w:rsidRPr="004C2F19">
        <w:rPr>
          <w:rFonts w:ascii="Times New Roman" w:hAnsi="Times New Roman" w:cs="Times New Roman"/>
          <w:sz w:val="24"/>
          <w:szCs w:val="24"/>
        </w:rPr>
        <w:t>материалы в текстовой форме и в виде карт по несогласованным вопросам.</w:t>
      </w:r>
    </w:p>
    <w:p w:rsidR="00F9348C" w:rsidRPr="00FB3B29" w:rsidRDefault="00F9348C" w:rsidP="00467096">
      <w:pPr>
        <w:pStyle w:val="ListParagraph"/>
        <w:numPr>
          <w:ilvl w:val="0"/>
          <w:numId w:val="8"/>
        </w:numPr>
        <w:ind w:left="0" w:firstLine="540"/>
        <w:jc w:val="both"/>
        <w:rPr>
          <w:rFonts w:ascii="Times New Roman" w:hAnsi="Times New Roman" w:cs="Times New Roman"/>
          <w:sz w:val="24"/>
          <w:szCs w:val="24"/>
        </w:rPr>
      </w:pPr>
      <w:r w:rsidRPr="00FB3B29">
        <w:rPr>
          <w:rFonts w:ascii="Times New Roman" w:hAnsi="Times New Roman" w:cs="Times New Roman"/>
          <w:sz w:val="24"/>
          <w:szCs w:val="24"/>
        </w:rPr>
        <w:t>На основании документов и материалов, представленных согласительной комиссией, глава сельского поселения вправе принять решение о направлении согласованного или не согласованного в определенной части проекта генерального плана совместно с протоколом публичных слушаний по проекту генерального плана и заключением о результатах таких публичных слушаний в Собрание Представителей сельского поселения или об отклонении такого проекта и о направлении его на доработку.</w:t>
      </w:r>
    </w:p>
    <w:p w:rsidR="00F9348C" w:rsidRPr="004C2F19" w:rsidRDefault="00F9348C" w:rsidP="004C2F19">
      <w:pPr>
        <w:jc w:val="both"/>
        <w:rPr>
          <w:rFonts w:ascii="Times New Roman" w:hAnsi="Times New Roman" w:cs="Times New Roman"/>
          <w:sz w:val="24"/>
          <w:szCs w:val="24"/>
        </w:rPr>
      </w:pPr>
    </w:p>
    <w:p w:rsidR="00F9348C" w:rsidRPr="00FB3B29" w:rsidRDefault="00F9348C" w:rsidP="00FB3B29">
      <w:pPr>
        <w:jc w:val="center"/>
        <w:rPr>
          <w:rFonts w:ascii="Times New Roman" w:hAnsi="Times New Roman" w:cs="Times New Roman"/>
          <w:b/>
          <w:bCs/>
          <w:sz w:val="24"/>
          <w:szCs w:val="24"/>
        </w:rPr>
      </w:pPr>
      <w:r w:rsidRPr="00FB3B29">
        <w:rPr>
          <w:rFonts w:ascii="Times New Roman" w:hAnsi="Times New Roman" w:cs="Times New Roman"/>
          <w:b/>
          <w:bCs/>
          <w:sz w:val="24"/>
          <w:szCs w:val="24"/>
        </w:rPr>
        <w:t>VI. СБОР ИСХОДНЫХ ДАННЫХ</w:t>
      </w:r>
    </w:p>
    <w:p w:rsidR="00F9348C" w:rsidRPr="00467096" w:rsidRDefault="00F9348C" w:rsidP="00467096">
      <w:pPr>
        <w:jc w:val="center"/>
        <w:rPr>
          <w:rFonts w:ascii="Times New Roman" w:hAnsi="Times New Roman" w:cs="Times New Roman"/>
          <w:b/>
          <w:bCs/>
          <w:sz w:val="24"/>
          <w:szCs w:val="24"/>
        </w:rPr>
      </w:pPr>
      <w:r w:rsidRPr="00FB3B29">
        <w:rPr>
          <w:rFonts w:ascii="Times New Roman" w:hAnsi="Times New Roman" w:cs="Times New Roman"/>
          <w:b/>
          <w:bCs/>
          <w:sz w:val="24"/>
          <w:szCs w:val="24"/>
        </w:rPr>
        <w:t>ДЛЯ ПОДГОТОВКИ ПРОЕКТА ГЕНЕРАЛЬНОГО ПЛАНА</w:t>
      </w:r>
    </w:p>
    <w:p w:rsidR="00F9348C" w:rsidRPr="00FB3B29" w:rsidRDefault="00F9348C" w:rsidP="00FB3B29">
      <w:pPr>
        <w:pStyle w:val="ListParagraph"/>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Исходная информация для подготовки проекта генерального плана включает в себя:</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нормативные правовые акты органов государственной власти Самарской области и органов местного самоуправления по вопросам регулирования градостроительной деятельности, землепользования, охраны природных ресурсов, памятников истории и культуры и другую информацию, необходимую для разработки градостроительной документации;</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картографическую информацию, включая топографические карты различных требуемых масштабов, ортофотопланы, аэро- и космические снимки, в том числе цифровую картографическую информацию, представленную с необходимой точностью и имеющую достаточное для подготовки проектов генеральных планов содержание;</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иную информацию, требование о предоставлении которой может содержаться в задании на проектирование.</w:t>
      </w:r>
    </w:p>
    <w:p w:rsidR="00F9348C" w:rsidRPr="00FB3B29" w:rsidRDefault="00F9348C" w:rsidP="00467096">
      <w:pPr>
        <w:pStyle w:val="ListParagraph"/>
        <w:numPr>
          <w:ilvl w:val="0"/>
          <w:numId w:val="9"/>
        </w:numPr>
        <w:ind w:left="0" w:firstLine="360"/>
        <w:jc w:val="both"/>
        <w:rPr>
          <w:rFonts w:ascii="Times New Roman" w:hAnsi="Times New Roman" w:cs="Times New Roman"/>
          <w:sz w:val="24"/>
          <w:szCs w:val="24"/>
        </w:rPr>
      </w:pPr>
      <w:r w:rsidRPr="00FB3B29">
        <w:rPr>
          <w:rFonts w:ascii="Times New Roman" w:hAnsi="Times New Roman" w:cs="Times New Roman"/>
          <w:sz w:val="24"/>
          <w:szCs w:val="24"/>
        </w:rPr>
        <w:t>Состав и содержание исходной информации определяются в соответствии с требованиями, предъявляемыми к генеральным планам.</w:t>
      </w:r>
    </w:p>
    <w:p w:rsidR="00F9348C" w:rsidRPr="00FB3B29" w:rsidRDefault="00F9348C" w:rsidP="00467096">
      <w:pPr>
        <w:pStyle w:val="ListParagraph"/>
        <w:numPr>
          <w:ilvl w:val="0"/>
          <w:numId w:val="9"/>
        </w:numPr>
        <w:ind w:left="0" w:firstLine="360"/>
        <w:jc w:val="both"/>
        <w:rPr>
          <w:rFonts w:ascii="Times New Roman" w:hAnsi="Times New Roman" w:cs="Times New Roman"/>
          <w:sz w:val="24"/>
          <w:szCs w:val="24"/>
        </w:rPr>
      </w:pPr>
      <w:r w:rsidRPr="00FB3B29">
        <w:rPr>
          <w:rFonts w:ascii="Times New Roman" w:hAnsi="Times New Roman" w:cs="Times New Roman"/>
          <w:sz w:val="24"/>
          <w:szCs w:val="24"/>
        </w:rPr>
        <w:t>Источниками получения исходной информации для подготовки проектов генеральных планов являются:</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федеральная государственная информационная система территориального планирования;</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информационная система обеспечения градостроительной деятельности;</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автоматизированная информационная система государственного кадастра недвижимости;</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иные информационные государственные и муниципальные цифровые информационные ресурсы, предоставляемые уполномоченными органами исполнительной власти, органами местного самоуправления, иными организациями и физическими лицами;</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аналитические и статистические доклады, обзоры и отчеты;</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фонды картографической и геодезической информации;</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материалы инвентаризации земель и недвижимого имущества;</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материалы инженерно-геологических и инженерно-геодезических изысканий и исследований;</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стратегии и программы, иные сведения.</w:t>
      </w:r>
    </w:p>
    <w:p w:rsidR="00F9348C" w:rsidRPr="00FB3B29" w:rsidRDefault="00F9348C" w:rsidP="00467096">
      <w:pPr>
        <w:pStyle w:val="ListParagraph"/>
        <w:numPr>
          <w:ilvl w:val="0"/>
          <w:numId w:val="9"/>
        </w:numPr>
        <w:ind w:left="0" w:firstLine="360"/>
        <w:jc w:val="both"/>
        <w:rPr>
          <w:rFonts w:ascii="Times New Roman" w:hAnsi="Times New Roman" w:cs="Times New Roman"/>
          <w:sz w:val="24"/>
          <w:szCs w:val="24"/>
        </w:rPr>
      </w:pPr>
      <w:r w:rsidRPr="00FB3B29">
        <w:rPr>
          <w:rFonts w:ascii="Times New Roman" w:hAnsi="Times New Roman" w:cs="Times New Roman"/>
          <w:sz w:val="24"/>
          <w:szCs w:val="24"/>
        </w:rPr>
        <w:t>Материалы исходной информации для подготовки (внесения изменений) проекта генерального плана содержат:</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ведения, доступ к которым обеспечивается в ФГИС ТП;</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материалы информационной системы обеспечения градостроительной деятельности;</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сведения об изученности объекта территориального планирования (охват его территории материалами изысканий различного масштаба, направленности и давности их создания или обновления; наличие архивных, исторических, литературных источников и т.д.), перечень ранее выполненных научно-исследовательских работ, градостроительной и проектной документации, прочих работ, учет которых целесообразен при подготовке проекта генерального плана;</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данные о демографической ситуации и занятости населения;</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сведения о социальной, транспортной, инженерной и производственной инфраструктурах, строительной базе;</w:t>
      </w:r>
    </w:p>
    <w:p w:rsidR="00F9348C" w:rsidRPr="004C2F19" w:rsidRDefault="00F9348C" w:rsidP="00467096">
      <w:pPr>
        <w:ind w:firstLine="360"/>
        <w:jc w:val="both"/>
        <w:rPr>
          <w:rFonts w:ascii="Times New Roman" w:hAnsi="Times New Roman" w:cs="Times New Roman"/>
          <w:sz w:val="24"/>
          <w:szCs w:val="24"/>
        </w:rPr>
      </w:pPr>
      <w:r w:rsidRPr="004C2F19">
        <w:rPr>
          <w:rFonts w:ascii="Times New Roman" w:hAnsi="Times New Roman" w:cs="Times New Roman"/>
          <w:sz w:val="24"/>
          <w:szCs w:val="24"/>
        </w:rPr>
        <w:t>материалы топографо-геодезической подосновы соответствующих масштабов с давностью их создания или обновления не более двух лет для территорий населенных пунктов и не более восьми лет для остальных территорий муниципальных образований, картографические и справочные материалы, материалы инженерно-геологических изысканий и исследований;</w:t>
      </w:r>
    </w:p>
    <w:p w:rsidR="00F9348C" w:rsidRPr="004C2F19" w:rsidRDefault="00F9348C" w:rsidP="004C2F19">
      <w:pPr>
        <w:jc w:val="both"/>
        <w:rPr>
          <w:rFonts w:ascii="Times New Roman" w:hAnsi="Times New Roman" w:cs="Times New Roman"/>
          <w:sz w:val="24"/>
          <w:szCs w:val="24"/>
        </w:rPr>
      </w:pPr>
      <w:r>
        <w:rPr>
          <w:rFonts w:ascii="Times New Roman" w:hAnsi="Times New Roman" w:cs="Times New Roman"/>
          <w:sz w:val="24"/>
          <w:szCs w:val="24"/>
        </w:rPr>
        <w:t xml:space="preserve">   </w:t>
      </w:r>
      <w:r w:rsidRPr="004C2F19">
        <w:rPr>
          <w:rFonts w:ascii="Times New Roman" w:hAnsi="Times New Roman" w:cs="Times New Roman"/>
          <w:sz w:val="24"/>
          <w:szCs w:val="24"/>
        </w:rPr>
        <w:t>материалы социально-экономических прогнозов развития муниципального образования.</w:t>
      </w:r>
    </w:p>
    <w:p w:rsidR="00F9348C" w:rsidRPr="00FB3B29" w:rsidRDefault="00F9348C" w:rsidP="00467096">
      <w:pPr>
        <w:pStyle w:val="ListParagraph"/>
        <w:numPr>
          <w:ilvl w:val="0"/>
          <w:numId w:val="9"/>
        </w:numPr>
        <w:ind w:left="0" w:firstLine="360"/>
        <w:jc w:val="both"/>
        <w:rPr>
          <w:rFonts w:ascii="Times New Roman" w:hAnsi="Times New Roman" w:cs="Times New Roman"/>
          <w:sz w:val="24"/>
          <w:szCs w:val="24"/>
        </w:rPr>
      </w:pPr>
      <w:r w:rsidRPr="00FB3B29">
        <w:rPr>
          <w:rFonts w:ascii="Times New Roman" w:hAnsi="Times New Roman" w:cs="Times New Roman"/>
          <w:sz w:val="24"/>
          <w:szCs w:val="24"/>
        </w:rPr>
        <w:t>Сбор исходной информации обеспечивается совместно заказчиком и разработчиком генерального плана путем заключения соответствующих соглашений и (или) направления запросов для получения необходимых сведений.</w:t>
      </w:r>
    </w:p>
    <w:p w:rsidR="00F9348C" w:rsidRPr="004C2F19" w:rsidRDefault="00F9348C" w:rsidP="004C2F19">
      <w:pPr>
        <w:jc w:val="both"/>
        <w:rPr>
          <w:rFonts w:ascii="Times New Roman" w:hAnsi="Times New Roman" w:cs="Times New Roman"/>
          <w:sz w:val="24"/>
          <w:szCs w:val="24"/>
        </w:rPr>
      </w:pPr>
    </w:p>
    <w:p w:rsidR="00F9348C" w:rsidRPr="00FB3B29" w:rsidRDefault="00F9348C" w:rsidP="00467096">
      <w:pPr>
        <w:jc w:val="center"/>
        <w:rPr>
          <w:rFonts w:ascii="Times New Roman" w:hAnsi="Times New Roman" w:cs="Times New Roman"/>
          <w:b/>
          <w:bCs/>
          <w:sz w:val="24"/>
          <w:szCs w:val="24"/>
        </w:rPr>
      </w:pPr>
      <w:r w:rsidRPr="00FB3B29">
        <w:rPr>
          <w:rFonts w:ascii="Times New Roman" w:hAnsi="Times New Roman" w:cs="Times New Roman"/>
          <w:b/>
          <w:bCs/>
          <w:sz w:val="24"/>
          <w:szCs w:val="24"/>
        </w:rPr>
        <w:t>Глава VII. УТВЕРЖДЕНИЕ ГЕНЕРАЛЬНОГО ПЛАНА</w:t>
      </w:r>
    </w:p>
    <w:p w:rsidR="00F9348C" w:rsidRPr="00FB3B29" w:rsidRDefault="00F9348C" w:rsidP="00467096">
      <w:pPr>
        <w:pStyle w:val="ListParagraph"/>
        <w:numPr>
          <w:ilvl w:val="0"/>
          <w:numId w:val="10"/>
        </w:numPr>
        <w:ind w:left="0" w:firstLine="540"/>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с протоколами публичных слушаний по проекту генерального плана, заключениями о результатах таких публичных слушаний, заключениями органов, уполномоченных законодательством Российской Федерации на согласование проекта генерального плана, документами и материалами, представленными согласительной комиссией направляется Главой сельского поселения на утверждение в Собрание Представителей сельского поселения</w:t>
      </w:r>
      <w:r w:rsidRPr="00132620">
        <w:rPr>
          <w:rFonts w:ascii="Times New Roman" w:hAnsi="Times New Roman" w:cs="Times New Roman"/>
          <w:sz w:val="24"/>
          <w:szCs w:val="24"/>
        </w:rPr>
        <w:t xml:space="preserve"> </w:t>
      </w:r>
      <w:r>
        <w:rPr>
          <w:rFonts w:ascii="Times New Roman" w:hAnsi="Times New Roman" w:cs="Times New Roman"/>
          <w:sz w:val="24"/>
          <w:szCs w:val="24"/>
        </w:rPr>
        <w:t>Ташелка</w:t>
      </w:r>
      <w:r w:rsidRPr="00FB3B29">
        <w:rPr>
          <w:rFonts w:ascii="Times New Roman" w:hAnsi="Times New Roman" w:cs="Times New Roman"/>
          <w:sz w:val="24"/>
          <w:szCs w:val="24"/>
        </w:rPr>
        <w:t xml:space="preserve"> муниципального района Ставропольский Самарской области.</w:t>
      </w:r>
    </w:p>
    <w:p w:rsidR="00F9348C" w:rsidRPr="00FB3B29" w:rsidRDefault="00F9348C" w:rsidP="00467096">
      <w:pPr>
        <w:pStyle w:val="ListParagraph"/>
        <w:numPr>
          <w:ilvl w:val="0"/>
          <w:numId w:val="10"/>
        </w:numPr>
        <w:ind w:left="0" w:firstLine="540"/>
        <w:jc w:val="both"/>
        <w:rPr>
          <w:rFonts w:ascii="Times New Roman" w:hAnsi="Times New Roman" w:cs="Times New Roman"/>
          <w:sz w:val="24"/>
          <w:szCs w:val="24"/>
        </w:rPr>
      </w:pPr>
      <w:r w:rsidRPr="00FB3B29">
        <w:rPr>
          <w:rFonts w:ascii="Times New Roman" w:hAnsi="Times New Roman" w:cs="Times New Roman"/>
          <w:sz w:val="24"/>
          <w:szCs w:val="24"/>
        </w:rPr>
        <w:t>Генеральный план, в том числе внесение изменений в него, утверждается Собранием Представителей сельского поселения</w:t>
      </w:r>
      <w:r w:rsidRPr="00132620">
        <w:rPr>
          <w:rFonts w:ascii="Times New Roman" w:hAnsi="Times New Roman" w:cs="Times New Roman"/>
          <w:sz w:val="24"/>
          <w:szCs w:val="24"/>
        </w:rPr>
        <w:t xml:space="preserve"> </w:t>
      </w:r>
      <w:r>
        <w:rPr>
          <w:rFonts w:ascii="Times New Roman" w:hAnsi="Times New Roman" w:cs="Times New Roman"/>
          <w:sz w:val="24"/>
          <w:szCs w:val="24"/>
        </w:rPr>
        <w:t>Ташелка</w:t>
      </w:r>
      <w:r w:rsidRPr="00FB3B29">
        <w:rPr>
          <w:rFonts w:ascii="Times New Roman" w:hAnsi="Times New Roman" w:cs="Times New Roman"/>
          <w:sz w:val="24"/>
          <w:szCs w:val="24"/>
        </w:rPr>
        <w:t xml:space="preserve"> муниципального района Ставропольский Самарской области</w:t>
      </w:r>
    </w:p>
    <w:p w:rsidR="00F9348C" w:rsidRPr="00FB3B29" w:rsidRDefault="00F9348C" w:rsidP="00467096">
      <w:pPr>
        <w:pStyle w:val="ListParagraph"/>
        <w:numPr>
          <w:ilvl w:val="0"/>
          <w:numId w:val="10"/>
        </w:numPr>
        <w:ind w:left="0" w:firstLine="540"/>
        <w:jc w:val="both"/>
        <w:rPr>
          <w:rFonts w:ascii="Times New Roman" w:hAnsi="Times New Roman" w:cs="Times New Roman"/>
          <w:sz w:val="24"/>
          <w:szCs w:val="24"/>
        </w:rPr>
      </w:pPr>
      <w:r w:rsidRPr="00FB3B29">
        <w:rPr>
          <w:rFonts w:ascii="Times New Roman" w:hAnsi="Times New Roman" w:cs="Times New Roman"/>
          <w:sz w:val="24"/>
          <w:szCs w:val="24"/>
        </w:rPr>
        <w:t>Генеральный план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сельского поселения. Администрация сельского поселения обеспечивает доступ к утвержденному генеральному плану сельского поселения</w:t>
      </w:r>
      <w:r w:rsidRPr="00132620">
        <w:rPr>
          <w:rFonts w:ascii="Times New Roman" w:hAnsi="Times New Roman" w:cs="Times New Roman"/>
          <w:sz w:val="24"/>
          <w:szCs w:val="24"/>
        </w:rPr>
        <w:t xml:space="preserve"> </w:t>
      </w:r>
      <w:r>
        <w:rPr>
          <w:rFonts w:ascii="Times New Roman" w:hAnsi="Times New Roman" w:cs="Times New Roman"/>
          <w:sz w:val="24"/>
          <w:szCs w:val="24"/>
        </w:rPr>
        <w:t>Ташелка</w:t>
      </w:r>
      <w:r w:rsidRPr="00FB3B29">
        <w:rPr>
          <w:rFonts w:ascii="Times New Roman" w:hAnsi="Times New Roman" w:cs="Times New Roman"/>
          <w:sz w:val="24"/>
          <w:szCs w:val="24"/>
        </w:rPr>
        <w:t xml:space="preserve"> муниципального района Ставропольский Самарской области и материалам по его обоснованию в информационной системе территориального планирования ФГИС ТП с использованием официального сайта администрации поселения в течение десяти дней со дня утверждения генерального плана.</w:t>
      </w:r>
    </w:p>
    <w:p w:rsidR="00F9348C" w:rsidRPr="00467096" w:rsidRDefault="00F9348C" w:rsidP="00467096">
      <w:pPr>
        <w:pStyle w:val="ListParagraph"/>
        <w:numPr>
          <w:ilvl w:val="0"/>
          <w:numId w:val="10"/>
        </w:numPr>
        <w:ind w:left="0" w:firstLine="540"/>
        <w:jc w:val="both"/>
        <w:rPr>
          <w:rFonts w:ascii="Times New Roman" w:hAnsi="Times New Roman" w:cs="Times New Roman"/>
          <w:sz w:val="24"/>
          <w:szCs w:val="24"/>
        </w:rPr>
      </w:pPr>
      <w:r w:rsidRPr="00467096">
        <w:rPr>
          <w:rFonts w:ascii="Times New Roman" w:hAnsi="Times New Roman" w:cs="Times New Roman"/>
          <w:sz w:val="24"/>
          <w:szCs w:val="24"/>
        </w:rPr>
        <w:t>Решение об утверждении генерального плана вступает в силу по истечении 10 дней со дня его официального опубликования и является обязательным для исполнения всеми участниками градостроительной деятельности независимо от их организационно-правовых форм и форм собственности.</w:t>
      </w:r>
    </w:p>
    <w:p w:rsidR="00F9348C" w:rsidRPr="00FB3B29" w:rsidRDefault="00F9348C" w:rsidP="00467096">
      <w:pPr>
        <w:ind w:firstLine="540"/>
        <w:jc w:val="center"/>
        <w:rPr>
          <w:rFonts w:ascii="Times New Roman" w:hAnsi="Times New Roman" w:cs="Times New Roman"/>
          <w:b/>
          <w:bCs/>
          <w:sz w:val="24"/>
          <w:szCs w:val="24"/>
        </w:rPr>
      </w:pPr>
      <w:r w:rsidRPr="00FB3B29">
        <w:rPr>
          <w:rFonts w:ascii="Times New Roman" w:hAnsi="Times New Roman" w:cs="Times New Roman"/>
          <w:b/>
          <w:bCs/>
          <w:sz w:val="24"/>
          <w:szCs w:val="24"/>
        </w:rPr>
        <w:t>Глава VIII. РЕАЛИЗАЦИЯ ГЕНЕРАЛЬНОГО ПЛАНА</w:t>
      </w:r>
    </w:p>
    <w:p w:rsidR="00F9348C" w:rsidRPr="004C2F19" w:rsidRDefault="00F9348C" w:rsidP="00467096">
      <w:pPr>
        <w:ind w:firstLine="540"/>
        <w:jc w:val="both"/>
        <w:rPr>
          <w:rFonts w:ascii="Times New Roman" w:hAnsi="Times New Roman" w:cs="Times New Roman"/>
          <w:sz w:val="24"/>
          <w:szCs w:val="24"/>
        </w:rPr>
      </w:pPr>
    </w:p>
    <w:p w:rsidR="00F9348C" w:rsidRPr="00FB3B29" w:rsidRDefault="00F9348C" w:rsidP="00467096">
      <w:pPr>
        <w:pStyle w:val="ListParagraph"/>
        <w:numPr>
          <w:ilvl w:val="0"/>
          <w:numId w:val="11"/>
        </w:numPr>
        <w:ind w:left="0" w:firstLine="540"/>
        <w:jc w:val="both"/>
        <w:rPr>
          <w:rFonts w:ascii="Times New Roman" w:hAnsi="Times New Roman" w:cs="Times New Roman"/>
          <w:sz w:val="24"/>
          <w:szCs w:val="24"/>
        </w:rPr>
      </w:pPr>
      <w:r w:rsidRPr="00FB3B29">
        <w:rPr>
          <w:rFonts w:ascii="Times New Roman" w:hAnsi="Times New Roman" w:cs="Times New Roman"/>
          <w:sz w:val="24"/>
          <w:szCs w:val="24"/>
        </w:rPr>
        <w:t>Реализация генерального плана осуществляется путем:</w:t>
      </w:r>
    </w:p>
    <w:p w:rsidR="00F9348C" w:rsidRPr="004C2F19" w:rsidRDefault="00F9348C" w:rsidP="00467096">
      <w:pPr>
        <w:ind w:firstLine="540"/>
        <w:jc w:val="both"/>
        <w:rPr>
          <w:rFonts w:ascii="Times New Roman" w:hAnsi="Times New Roman" w:cs="Times New Roman"/>
          <w:sz w:val="24"/>
          <w:szCs w:val="24"/>
        </w:rPr>
      </w:pPr>
      <w:r w:rsidRPr="004C2F19">
        <w:rPr>
          <w:rFonts w:ascii="Times New Roman" w:hAnsi="Times New Roman" w:cs="Times New Roman"/>
          <w:sz w:val="24"/>
          <w:szCs w:val="24"/>
        </w:rPr>
        <w:t>подготовки и утверждения документации по планировке территории в соответствии с генеральным планом;</w:t>
      </w:r>
    </w:p>
    <w:p w:rsidR="00F9348C" w:rsidRPr="004C2F19" w:rsidRDefault="00F9348C" w:rsidP="00467096">
      <w:pPr>
        <w:ind w:firstLine="540"/>
        <w:jc w:val="both"/>
        <w:rPr>
          <w:rFonts w:ascii="Times New Roman" w:hAnsi="Times New Roman" w:cs="Times New Roman"/>
          <w:sz w:val="24"/>
          <w:szCs w:val="24"/>
        </w:rPr>
      </w:pPr>
      <w:r w:rsidRPr="004C2F19">
        <w:rPr>
          <w:rFonts w:ascii="Times New Roman" w:hAnsi="Times New Roman" w:cs="Times New Roman"/>
          <w:sz w:val="24"/>
          <w:szCs w:val="24"/>
        </w:rPr>
        <w:t>принятия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rsidR="00F9348C" w:rsidRPr="004C2F19" w:rsidRDefault="00F9348C" w:rsidP="00467096">
      <w:pPr>
        <w:ind w:firstLine="540"/>
        <w:jc w:val="both"/>
        <w:rPr>
          <w:rFonts w:ascii="Times New Roman" w:hAnsi="Times New Roman" w:cs="Times New Roman"/>
          <w:sz w:val="24"/>
          <w:szCs w:val="24"/>
        </w:rPr>
      </w:pPr>
      <w:r w:rsidRPr="004C2F19">
        <w:rPr>
          <w:rFonts w:ascii="Times New Roman" w:hAnsi="Times New Roman" w:cs="Times New Roman"/>
          <w:sz w:val="24"/>
          <w:szCs w:val="24"/>
        </w:rPr>
        <w:t>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F9348C" w:rsidRPr="00FB3B29" w:rsidRDefault="00F9348C" w:rsidP="00467096">
      <w:pPr>
        <w:pStyle w:val="ListParagraph"/>
        <w:numPr>
          <w:ilvl w:val="0"/>
          <w:numId w:val="11"/>
        </w:numPr>
        <w:ind w:left="0" w:firstLine="540"/>
        <w:jc w:val="both"/>
        <w:rPr>
          <w:rFonts w:ascii="Times New Roman" w:hAnsi="Times New Roman" w:cs="Times New Roman"/>
          <w:sz w:val="24"/>
          <w:szCs w:val="24"/>
        </w:rPr>
      </w:pPr>
      <w:r w:rsidRPr="00FB3B29">
        <w:rPr>
          <w:rFonts w:ascii="Times New Roman" w:hAnsi="Times New Roman" w:cs="Times New Roman"/>
          <w:sz w:val="24"/>
          <w:szCs w:val="24"/>
        </w:rPr>
        <w:t>Реализация генерального плана осуществляется путем выполнения мероприятий, которые предусмотрены программами, утвержденными местной администрацией и реализуемыми за счет средств местного бюджета, или нормативными правовыми актами местной администрации или в установленном местной администрацией порядке решениями главных распорядителей средств местного бюджета, или инвестиционными программами организаций коммунального комплекса.</w:t>
      </w:r>
    </w:p>
    <w:p w:rsidR="00F9348C" w:rsidRPr="004C2F19" w:rsidRDefault="00F9348C" w:rsidP="00467096">
      <w:pPr>
        <w:ind w:firstLine="540"/>
        <w:jc w:val="both"/>
        <w:rPr>
          <w:rFonts w:ascii="Times New Roman" w:hAnsi="Times New Roman" w:cs="Times New Roman"/>
          <w:sz w:val="24"/>
          <w:szCs w:val="24"/>
        </w:rPr>
      </w:pPr>
    </w:p>
    <w:p w:rsidR="00F9348C" w:rsidRDefault="00F9348C" w:rsidP="00467096">
      <w:pPr>
        <w:ind w:firstLine="540"/>
        <w:jc w:val="center"/>
        <w:rPr>
          <w:rFonts w:ascii="Times New Roman" w:hAnsi="Times New Roman" w:cs="Times New Roman"/>
          <w:b/>
          <w:bCs/>
          <w:sz w:val="24"/>
          <w:szCs w:val="24"/>
        </w:rPr>
      </w:pPr>
    </w:p>
    <w:p w:rsidR="00F9348C" w:rsidRPr="00FB3B29" w:rsidRDefault="00F9348C" w:rsidP="00467096">
      <w:pPr>
        <w:ind w:firstLine="540"/>
        <w:jc w:val="center"/>
        <w:rPr>
          <w:rFonts w:ascii="Times New Roman" w:hAnsi="Times New Roman" w:cs="Times New Roman"/>
          <w:b/>
          <w:bCs/>
          <w:sz w:val="24"/>
          <w:szCs w:val="24"/>
        </w:rPr>
      </w:pPr>
      <w:r w:rsidRPr="00FB3B29">
        <w:rPr>
          <w:rFonts w:ascii="Times New Roman" w:hAnsi="Times New Roman" w:cs="Times New Roman"/>
          <w:b/>
          <w:bCs/>
          <w:sz w:val="24"/>
          <w:szCs w:val="24"/>
        </w:rPr>
        <w:t>Глава IX. ПОРЯДОК ПОДГОТОВКИ ВНЕСЕНИЯ ИЗМЕНЕНИЙ</w:t>
      </w:r>
    </w:p>
    <w:p w:rsidR="00F9348C" w:rsidRPr="00FB3B29" w:rsidRDefault="00F9348C" w:rsidP="00467096">
      <w:pPr>
        <w:ind w:firstLine="540"/>
        <w:jc w:val="center"/>
        <w:rPr>
          <w:rFonts w:ascii="Times New Roman" w:hAnsi="Times New Roman" w:cs="Times New Roman"/>
          <w:b/>
          <w:bCs/>
          <w:sz w:val="24"/>
          <w:szCs w:val="24"/>
        </w:rPr>
      </w:pPr>
      <w:r w:rsidRPr="00FB3B29">
        <w:rPr>
          <w:rFonts w:ascii="Times New Roman" w:hAnsi="Times New Roman" w:cs="Times New Roman"/>
          <w:b/>
          <w:bCs/>
          <w:sz w:val="24"/>
          <w:szCs w:val="24"/>
        </w:rPr>
        <w:t>В ГЕНЕРАЛЬНЫЙ ПЛАН</w:t>
      </w:r>
    </w:p>
    <w:p w:rsidR="00F9348C" w:rsidRPr="004C2F19" w:rsidRDefault="00F9348C" w:rsidP="00467096">
      <w:pPr>
        <w:ind w:firstLine="540"/>
        <w:jc w:val="both"/>
        <w:rPr>
          <w:rFonts w:ascii="Times New Roman" w:hAnsi="Times New Roman" w:cs="Times New Roman"/>
          <w:sz w:val="24"/>
          <w:szCs w:val="24"/>
        </w:rPr>
      </w:pPr>
    </w:p>
    <w:p w:rsidR="00F9348C" w:rsidRPr="00FB3B29" w:rsidRDefault="00F9348C" w:rsidP="00467096">
      <w:pPr>
        <w:pStyle w:val="ListParagraph"/>
        <w:numPr>
          <w:ilvl w:val="0"/>
          <w:numId w:val="12"/>
        </w:numPr>
        <w:ind w:left="0" w:firstLine="540"/>
        <w:jc w:val="both"/>
        <w:rPr>
          <w:rFonts w:ascii="Times New Roman" w:hAnsi="Times New Roman" w:cs="Times New Roman"/>
          <w:sz w:val="24"/>
          <w:szCs w:val="24"/>
        </w:rPr>
      </w:pPr>
      <w:r w:rsidRPr="00FB3B29">
        <w:rPr>
          <w:rFonts w:ascii="Times New Roman" w:hAnsi="Times New Roman" w:cs="Times New Roman"/>
          <w:sz w:val="24"/>
          <w:szCs w:val="24"/>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сельского поселения с предложениями о внесении изменений в генеральный план.</w:t>
      </w:r>
    </w:p>
    <w:p w:rsidR="00F9348C" w:rsidRPr="00FB3B29" w:rsidRDefault="00F9348C" w:rsidP="00467096">
      <w:pPr>
        <w:pStyle w:val="ListParagraph"/>
        <w:numPr>
          <w:ilvl w:val="0"/>
          <w:numId w:val="12"/>
        </w:numPr>
        <w:ind w:left="0" w:firstLine="540"/>
        <w:jc w:val="both"/>
        <w:rPr>
          <w:rFonts w:ascii="Times New Roman" w:hAnsi="Times New Roman" w:cs="Times New Roman"/>
          <w:sz w:val="24"/>
          <w:szCs w:val="24"/>
        </w:rPr>
      </w:pPr>
      <w:r w:rsidRPr="00FB3B29">
        <w:rPr>
          <w:rFonts w:ascii="Times New Roman" w:hAnsi="Times New Roman" w:cs="Times New Roman"/>
          <w:sz w:val="24"/>
          <w:szCs w:val="24"/>
        </w:rPr>
        <w:t>Предложения о внесении изменений в генеральный план могут вноситься в следующих случаях:</w:t>
      </w:r>
    </w:p>
    <w:p w:rsidR="00F9348C" w:rsidRPr="004C2F19" w:rsidRDefault="00F9348C" w:rsidP="00467096">
      <w:pPr>
        <w:ind w:firstLine="540"/>
        <w:jc w:val="both"/>
        <w:rPr>
          <w:rFonts w:ascii="Times New Roman" w:hAnsi="Times New Roman" w:cs="Times New Roman"/>
          <w:sz w:val="24"/>
          <w:szCs w:val="24"/>
        </w:rPr>
      </w:pPr>
      <w:r w:rsidRPr="004C2F19">
        <w:rPr>
          <w:rFonts w:ascii="Times New Roman" w:hAnsi="Times New Roman" w:cs="Times New Roman"/>
          <w:sz w:val="24"/>
          <w:szCs w:val="24"/>
        </w:rPr>
        <w:t>принятия после утверждения генерального плана программ, реализуемых за счет средств федерального бюджета, бюджета области, местного бюджета,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F9348C" w:rsidRPr="004C2F19" w:rsidRDefault="00F9348C" w:rsidP="00467096">
      <w:pPr>
        <w:ind w:firstLine="540"/>
        <w:jc w:val="both"/>
        <w:rPr>
          <w:rFonts w:ascii="Times New Roman" w:hAnsi="Times New Roman" w:cs="Times New Roman"/>
          <w:sz w:val="24"/>
          <w:szCs w:val="24"/>
        </w:rPr>
      </w:pPr>
      <w:r w:rsidRPr="004C2F19">
        <w:rPr>
          <w:rFonts w:ascii="Times New Roman" w:hAnsi="Times New Roman" w:cs="Times New Roman"/>
          <w:sz w:val="24"/>
          <w:szCs w:val="24"/>
        </w:rPr>
        <w:t>принятия после утверждения генерального плана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F9348C" w:rsidRPr="004C2F19" w:rsidRDefault="00F9348C" w:rsidP="00467096">
      <w:pPr>
        <w:ind w:firstLine="540"/>
        <w:jc w:val="both"/>
        <w:rPr>
          <w:rFonts w:ascii="Times New Roman" w:hAnsi="Times New Roman" w:cs="Times New Roman"/>
          <w:sz w:val="24"/>
          <w:szCs w:val="24"/>
        </w:rPr>
      </w:pPr>
      <w:r w:rsidRPr="004C2F19">
        <w:rPr>
          <w:rFonts w:ascii="Times New Roman" w:hAnsi="Times New Roman" w:cs="Times New Roman"/>
          <w:sz w:val="24"/>
          <w:szCs w:val="24"/>
        </w:rPr>
        <w:t>принятия после утверждения генерального плана инвестиционных программ субъектов естественных монополий, организаций коммунального комплекса,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F9348C" w:rsidRPr="004C2F19" w:rsidRDefault="00F9348C" w:rsidP="00467096">
      <w:pPr>
        <w:ind w:firstLine="540"/>
        <w:jc w:val="both"/>
        <w:rPr>
          <w:rFonts w:ascii="Times New Roman" w:hAnsi="Times New Roman" w:cs="Times New Roman"/>
          <w:sz w:val="24"/>
          <w:szCs w:val="24"/>
        </w:rPr>
      </w:pPr>
      <w:r w:rsidRPr="004C2F19">
        <w:rPr>
          <w:rFonts w:ascii="Times New Roman" w:hAnsi="Times New Roman" w:cs="Times New Roman"/>
          <w:sz w:val="24"/>
          <w:szCs w:val="24"/>
        </w:rPr>
        <w:t>изменения границ населенных пунктов поселения (в соответствии с подпунктом 1 пункта 1 статьи 84 Земельного кодекса РФ).</w:t>
      </w:r>
    </w:p>
    <w:p w:rsidR="00F9348C" w:rsidRDefault="00F9348C" w:rsidP="00467096">
      <w:pPr>
        <w:pStyle w:val="ListParagraph"/>
        <w:numPr>
          <w:ilvl w:val="0"/>
          <w:numId w:val="12"/>
        </w:numPr>
        <w:ind w:left="0" w:firstLine="540"/>
        <w:jc w:val="both"/>
        <w:rPr>
          <w:rFonts w:ascii="Times New Roman" w:hAnsi="Times New Roman" w:cs="Times New Roman"/>
          <w:sz w:val="24"/>
          <w:szCs w:val="24"/>
        </w:rPr>
      </w:pPr>
      <w:r w:rsidRPr="00FB3B29">
        <w:rPr>
          <w:rFonts w:ascii="Times New Roman" w:hAnsi="Times New Roman" w:cs="Times New Roman"/>
          <w:sz w:val="24"/>
          <w:szCs w:val="24"/>
        </w:rPr>
        <w:t>Иные предложения о внесении изменений в генеральный план, кроме указанных в пункте 2 настоящей Главы не принимаются и не рассматриваются.</w:t>
      </w:r>
    </w:p>
    <w:p w:rsidR="00F9348C" w:rsidRPr="00FB3B29" w:rsidRDefault="00F9348C" w:rsidP="00467096">
      <w:pPr>
        <w:pStyle w:val="ListParagraph"/>
        <w:numPr>
          <w:ilvl w:val="0"/>
          <w:numId w:val="12"/>
        </w:numPr>
        <w:ind w:left="0" w:firstLine="540"/>
        <w:jc w:val="both"/>
        <w:rPr>
          <w:rFonts w:ascii="Times New Roman" w:hAnsi="Times New Roman" w:cs="Times New Roman"/>
          <w:sz w:val="24"/>
          <w:szCs w:val="24"/>
        </w:rPr>
      </w:pPr>
      <w:r w:rsidRPr="00FB3B29">
        <w:rPr>
          <w:rFonts w:ascii="Times New Roman" w:hAnsi="Times New Roman" w:cs="Times New Roman"/>
          <w:sz w:val="24"/>
          <w:szCs w:val="24"/>
        </w:rPr>
        <w:t>Предложения по подпункту 4 пункта 2 настоящей Главы должны содержать обоснования необходимости внесения в генеральный план соответствующих изменений и документы в соответствии со статьей 2 Федерального закона «О переводе земель или земельных участков из одной категорию в другую».</w:t>
      </w:r>
    </w:p>
    <w:p w:rsidR="00F9348C" w:rsidRPr="00FB3B29" w:rsidRDefault="00F9348C" w:rsidP="00467096">
      <w:pPr>
        <w:pStyle w:val="ListParagraph"/>
        <w:numPr>
          <w:ilvl w:val="0"/>
          <w:numId w:val="12"/>
        </w:numPr>
        <w:ind w:left="0" w:firstLine="540"/>
        <w:jc w:val="both"/>
        <w:rPr>
          <w:rFonts w:ascii="Times New Roman" w:hAnsi="Times New Roman" w:cs="Times New Roman"/>
          <w:sz w:val="24"/>
          <w:szCs w:val="24"/>
        </w:rPr>
      </w:pPr>
      <w:r w:rsidRPr="00FB3B29">
        <w:rPr>
          <w:rFonts w:ascii="Times New Roman" w:hAnsi="Times New Roman" w:cs="Times New Roman"/>
          <w:sz w:val="24"/>
          <w:szCs w:val="24"/>
        </w:rPr>
        <w:t>Периодичность внесения изменений в генеральный план по подпункту 4 пункта 2 настоящей Главы составляет не чаще, чем один раз год.</w:t>
      </w:r>
    </w:p>
    <w:p w:rsidR="00F9348C" w:rsidRPr="00FB3B29" w:rsidRDefault="00F9348C" w:rsidP="00467096">
      <w:pPr>
        <w:pStyle w:val="ListParagraph"/>
        <w:numPr>
          <w:ilvl w:val="0"/>
          <w:numId w:val="12"/>
        </w:numPr>
        <w:ind w:left="0" w:firstLine="540"/>
        <w:jc w:val="both"/>
        <w:rPr>
          <w:rFonts w:ascii="Times New Roman" w:hAnsi="Times New Roman" w:cs="Times New Roman"/>
          <w:sz w:val="24"/>
          <w:szCs w:val="24"/>
        </w:rPr>
      </w:pPr>
      <w:r w:rsidRPr="00FB3B29">
        <w:rPr>
          <w:rFonts w:ascii="Times New Roman" w:hAnsi="Times New Roman" w:cs="Times New Roman"/>
          <w:sz w:val="24"/>
          <w:szCs w:val="24"/>
        </w:rPr>
        <w:t>Подготовка внесения изменений в генеральный план производится в соответствии с положениями глав IV – VII настоящего Положения.</w:t>
      </w:r>
    </w:p>
    <w:p w:rsidR="00F9348C" w:rsidRPr="004C2F19" w:rsidRDefault="00F9348C" w:rsidP="00467096">
      <w:pPr>
        <w:ind w:firstLine="540"/>
        <w:jc w:val="both"/>
        <w:rPr>
          <w:rFonts w:ascii="Times New Roman" w:hAnsi="Times New Roman" w:cs="Times New Roman"/>
          <w:sz w:val="24"/>
          <w:szCs w:val="24"/>
        </w:rPr>
      </w:pPr>
    </w:p>
    <w:p w:rsidR="00F9348C" w:rsidRPr="004C2F19" w:rsidRDefault="00F9348C" w:rsidP="00467096">
      <w:pPr>
        <w:ind w:firstLine="540"/>
        <w:jc w:val="both"/>
        <w:rPr>
          <w:rFonts w:ascii="Times New Roman" w:hAnsi="Times New Roman" w:cs="Times New Roman"/>
          <w:sz w:val="24"/>
          <w:szCs w:val="24"/>
        </w:rPr>
      </w:pPr>
    </w:p>
    <w:sectPr w:rsidR="00F9348C" w:rsidRPr="004C2F19" w:rsidSect="00467096">
      <w:pgSz w:w="11906" w:h="16838"/>
      <w:pgMar w:top="540" w:right="850" w:bottom="89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D1E"/>
    <w:multiLevelType w:val="hybridMultilevel"/>
    <w:tmpl w:val="E1FE551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951112A"/>
    <w:multiLevelType w:val="hybridMultilevel"/>
    <w:tmpl w:val="521EA64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3DB627C"/>
    <w:multiLevelType w:val="hybridMultilevel"/>
    <w:tmpl w:val="2D84750E"/>
    <w:lvl w:ilvl="0" w:tplc="939C364A">
      <w:start w:val="1"/>
      <w:numFmt w:val="decimal"/>
      <w:lvlText w:val="%1."/>
      <w:lvlJc w:val="left"/>
      <w:pPr>
        <w:ind w:left="744" w:hanging="384"/>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AEE214F"/>
    <w:multiLevelType w:val="hybridMultilevel"/>
    <w:tmpl w:val="9BEAEB6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76F7E3C"/>
    <w:multiLevelType w:val="hybridMultilevel"/>
    <w:tmpl w:val="045EE630"/>
    <w:lvl w:ilvl="0" w:tplc="961E93C8">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95265C0"/>
    <w:multiLevelType w:val="hybridMultilevel"/>
    <w:tmpl w:val="9494771C"/>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6">
    <w:nsid w:val="5EB20D6F"/>
    <w:multiLevelType w:val="hybridMultilevel"/>
    <w:tmpl w:val="BB461F5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8F60537"/>
    <w:multiLevelType w:val="hybridMultilevel"/>
    <w:tmpl w:val="C2E680C8"/>
    <w:lvl w:ilvl="0" w:tplc="0419000F">
      <w:start w:val="1"/>
      <w:numFmt w:val="decimal"/>
      <w:lvlText w:val="%1."/>
      <w:lvlJc w:val="left"/>
      <w:pPr>
        <w:ind w:left="5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A6C0B9B"/>
    <w:multiLevelType w:val="hybridMultilevel"/>
    <w:tmpl w:val="E24ACB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CA24322"/>
    <w:multiLevelType w:val="hybridMultilevel"/>
    <w:tmpl w:val="FA6CC75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89A0C2D"/>
    <w:multiLevelType w:val="hybridMultilevel"/>
    <w:tmpl w:val="F8242D3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7B663840"/>
    <w:multiLevelType w:val="hybridMultilevel"/>
    <w:tmpl w:val="04FED55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9"/>
  </w:num>
  <w:num w:numId="3">
    <w:abstractNumId w:val="6"/>
  </w:num>
  <w:num w:numId="4">
    <w:abstractNumId w:val="4"/>
  </w:num>
  <w:num w:numId="5">
    <w:abstractNumId w:val="5"/>
  </w:num>
  <w:num w:numId="6">
    <w:abstractNumId w:val="8"/>
  </w:num>
  <w:num w:numId="7">
    <w:abstractNumId w:val="11"/>
  </w:num>
  <w:num w:numId="8">
    <w:abstractNumId w:val="0"/>
  </w:num>
  <w:num w:numId="9">
    <w:abstractNumId w:val="10"/>
  </w:num>
  <w:num w:numId="10">
    <w:abstractNumId w:val="2"/>
  </w:num>
  <w:num w:numId="11">
    <w:abstractNumId w:val="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1906"/>
    <w:rsid w:val="00070A90"/>
    <w:rsid w:val="00132620"/>
    <w:rsid w:val="001A5A9D"/>
    <w:rsid w:val="001F4AE0"/>
    <w:rsid w:val="002E7370"/>
    <w:rsid w:val="004455CE"/>
    <w:rsid w:val="00467096"/>
    <w:rsid w:val="004C2F19"/>
    <w:rsid w:val="00571906"/>
    <w:rsid w:val="006B06D9"/>
    <w:rsid w:val="006F256A"/>
    <w:rsid w:val="007E642F"/>
    <w:rsid w:val="008C5AD0"/>
    <w:rsid w:val="00956C04"/>
    <w:rsid w:val="00A46E4E"/>
    <w:rsid w:val="00BE6013"/>
    <w:rsid w:val="00C16ADA"/>
    <w:rsid w:val="00F41BC1"/>
    <w:rsid w:val="00F9348C"/>
    <w:rsid w:val="00FB3B2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BC1"/>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C2F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C2F19"/>
    <w:rPr>
      <w:rFonts w:ascii="Segoe UI" w:hAnsi="Segoe UI" w:cs="Segoe UI"/>
      <w:sz w:val="18"/>
      <w:szCs w:val="18"/>
    </w:rPr>
  </w:style>
  <w:style w:type="paragraph" w:styleId="ListParagraph">
    <w:name w:val="List Paragraph"/>
    <w:basedOn w:val="Normal"/>
    <w:uiPriority w:val="99"/>
    <w:qFormat/>
    <w:rsid w:val="004C2F19"/>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41</TotalTime>
  <Pages>11</Pages>
  <Words>4207</Words>
  <Characters>23982</Characters>
  <Application>Microsoft Office Outlook</Application>
  <DocSecurity>0</DocSecurity>
  <Lines>0</Lines>
  <Paragraphs>0</Paragraphs>
  <ScaleCrop>false</ScaleCrop>
  <Company>Dnsoft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11</cp:revision>
  <cp:lastPrinted>2018-02-20T10:49:00Z</cp:lastPrinted>
  <dcterms:created xsi:type="dcterms:W3CDTF">2017-12-12T06:57:00Z</dcterms:created>
  <dcterms:modified xsi:type="dcterms:W3CDTF">2018-02-26T10:59:00Z</dcterms:modified>
</cp:coreProperties>
</file>